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8DA" w:rsidRDefault="00D408DA">
      <w:pPr>
        <w:pStyle w:val="Ttulo2"/>
        <w:jc w:val="center"/>
        <w:rPr>
          <w:color w:val="000000"/>
          <w:sz w:val="22"/>
          <w:szCs w:val="22"/>
        </w:rPr>
      </w:pPr>
      <w:bookmarkStart w:id="0" w:name="_gjdgxs" w:colFirst="0" w:colLast="0"/>
      <w:bookmarkStart w:id="1" w:name="_GoBack"/>
      <w:bookmarkEnd w:id="0"/>
      <w:bookmarkEnd w:id="1"/>
    </w:p>
    <w:p w:rsidR="00D408DA" w:rsidRDefault="00291F90">
      <w:pPr>
        <w:pStyle w:val="Ttulo2"/>
        <w:jc w:val="center"/>
        <w:rPr>
          <w:color w:val="000000"/>
          <w:sz w:val="22"/>
          <w:szCs w:val="22"/>
        </w:rPr>
      </w:pPr>
      <w:bookmarkStart w:id="2" w:name="_30j0zll" w:colFirst="0" w:colLast="0"/>
      <w:bookmarkEnd w:id="2"/>
      <w:r>
        <w:rPr>
          <w:color w:val="000000"/>
          <w:sz w:val="22"/>
          <w:szCs w:val="22"/>
        </w:rPr>
        <w:t>ANEXO 1</w:t>
      </w:r>
    </w:p>
    <w:p w:rsidR="00D408DA" w:rsidRDefault="00291F90">
      <w:pPr>
        <w:spacing w:line="240" w:lineRule="auto"/>
        <w:jc w:val="center"/>
        <w:rPr>
          <w:b/>
        </w:rPr>
      </w:pPr>
      <w:r>
        <w:rPr>
          <w:b/>
        </w:rPr>
        <w:t>FORMULARIO DE PRESENTACIÓN DE PROYECTO</w:t>
      </w:r>
    </w:p>
    <w:p w:rsidR="00D408DA" w:rsidRDefault="00291F90">
      <w:pPr>
        <w:spacing w:line="240" w:lineRule="auto"/>
        <w:jc w:val="center"/>
        <w:rPr>
          <w:b/>
        </w:rPr>
      </w:pPr>
      <w:r>
        <w:rPr>
          <w:b/>
        </w:rPr>
        <w:t>PROGRAMA CENTROS DIURNOS COMUNITARIOS</w:t>
      </w:r>
    </w:p>
    <w:p w:rsidR="00D408DA" w:rsidRDefault="00291F90">
      <w:pPr>
        <w:numPr>
          <w:ilvl w:val="0"/>
          <w:numId w:val="7"/>
        </w:numPr>
        <w:spacing w:after="0"/>
        <w:jc w:val="both"/>
      </w:pPr>
      <w:r>
        <w:rPr>
          <w:b/>
        </w:rPr>
        <w:t xml:space="preserve">ANTECEDENTES GENERALES DEL PROYECTO </w:t>
      </w:r>
    </w:p>
    <w:tbl>
      <w:tblPr>
        <w:tblStyle w:val="a"/>
        <w:tblW w:w="890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267"/>
        <w:gridCol w:w="1275"/>
        <w:gridCol w:w="627"/>
        <w:gridCol w:w="934"/>
        <w:gridCol w:w="42"/>
        <w:gridCol w:w="658"/>
        <w:gridCol w:w="1141"/>
        <w:gridCol w:w="361"/>
        <w:gridCol w:w="999"/>
        <w:gridCol w:w="751"/>
        <w:gridCol w:w="852"/>
      </w:tblGrid>
      <w:tr w:rsidR="00D408DA">
        <w:trPr>
          <w:trHeight w:val="398"/>
          <w:jc w:val="center"/>
        </w:trPr>
        <w:tc>
          <w:tcPr>
            <w:tcW w:w="8907" w:type="dxa"/>
            <w:gridSpan w:val="11"/>
            <w:tcBorders>
              <w:top w:val="single" w:sz="6" w:space="0" w:color="000000"/>
              <w:bottom w:val="single" w:sz="6" w:space="0" w:color="000000"/>
            </w:tcBorders>
            <w:shd w:val="clear" w:color="auto" w:fill="D0CECE"/>
            <w:tcMar>
              <w:left w:w="28" w:type="dxa"/>
              <w:right w:w="28" w:type="dxa"/>
            </w:tcMar>
            <w:vAlign w:val="center"/>
          </w:tcPr>
          <w:p w:rsidR="00D408DA" w:rsidRDefault="00291F90">
            <w:pPr>
              <w:tabs>
                <w:tab w:val="left" w:pos="-720"/>
              </w:tabs>
              <w:spacing w:line="240" w:lineRule="auto"/>
            </w:pPr>
            <w:r>
              <w:rPr>
                <w:b/>
              </w:rPr>
              <w:t>NOMBRE DEL PROYECTO:</w:t>
            </w:r>
          </w:p>
        </w:tc>
      </w:tr>
      <w:tr w:rsidR="00D408DA">
        <w:trPr>
          <w:trHeight w:val="673"/>
          <w:jc w:val="center"/>
        </w:trPr>
        <w:tc>
          <w:tcPr>
            <w:tcW w:w="5944" w:type="dxa"/>
            <w:gridSpan w:val="7"/>
            <w:tcBorders>
              <w:top w:val="single" w:sz="6" w:space="0" w:color="000000"/>
              <w:bottom w:val="single" w:sz="6" w:space="0" w:color="000000"/>
            </w:tcBorders>
            <w:tcMar>
              <w:left w:w="28" w:type="dxa"/>
              <w:right w:w="28" w:type="dxa"/>
            </w:tcMar>
          </w:tcPr>
          <w:p w:rsidR="00D408DA" w:rsidRDefault="00D408DA">
            <w:pPr>
              <w:tabs>
                <w:tab w:val="left" w:pos="-720"/>
              </w:tabs>
            </w:pPr>
          </w:p>
          <w:p w:rsidR="00D408DA" w:rsidRDefault="00291F90">
            <w:pPr>
              <w:tabs>
                <w:tab w:val="left" w:pos="-720"/>
              </w:tabs>
            </w:pPr>
            <w:r>
              <w:t>CENTRO INTEGRAL DEL ADULTO MAYOR DE LA REINA</w:t>
            </w:r>
          </w:p>
        </w:tc>
        <w:tc>
          <w:tcPr>
            <w:tcW w:w="361" w:type="dxa"/>
            <w:tcBorders>
              <w:top w:val="single" w:sz="6" w:space="0" w:color="000000"/>
              <w:bottom w:val="single" w:sz="6" w:space="0" w:color="000000"/>
            </w:tcBorders>
            <w:tcMar>
              <w:left w:w="28" w:type="dxa"/>
              <w:right w:w="28" w:type="dxa"/>
            </w:tcMar>
          </w:tcPr>
          <w:p w:rsidR="00D408DA" w:rsidRDefault="00D408DA">
            <w:pPr>
              <w:tabs>
                <w:tab w:val="left" w:pos="-720"/>
              </w:tabs>
            </w:pPr>
          </w:p>
        </w:tc>
        <w:tc>
          <w:tcPr>
            <w:tcW w:w="1750" w:type="dxa"/>
            <w:gridSpan w:val="2"/>
            <w:tcBorders>
              <w:top w:val="single" w:sz="6" w:space="0" w:color="000000"/>
              <w:bottom w:val="single" w:sz="6" w:space="0" w:color="000000"/>
            </w:tcBorders>
            <w:tcMar>
              <w:left w:w="28" w:type="dxa"/>
              <w:right w:w="28" w:type="dxa"/>
            </w:tcMar>
          </w:tcPr>
          <w:p w:rsidR="00D408DA" w:rsidRDefault="00D408DA">
            <w:pPr>
              <w:tabs>
                <w:tab w:val="left" w:pos="-720"/>
              </w:tabs>
            </w:pPr>
          </w:p>
        </w:tc>
        <w:tc>
          <w:tcPr>
            <w:tcW w:w="852" w:type="dxa"/>
            <w:tcBorders>
              <w:top w:val="single" w:sz="6" w:space="0" w:color="000000"/>
              <w:bottom w:val="single" w:sz="6" w:space="0" w:color="000000"/>
            </w:tcBorders>
            <w:tcMar>
              <w:left w:w="28" w:type="dxa"/>
              <w:right w:w="28" w:type="dxa"/>
            </w:tcMar>
          </w:tcPr>
          <w:p w:rsidR="00D408DA" w:rsidRDefault="00D408DA">
            <w:pPr>
              <w:tabs>
                <w:tab w:val="left" w:pos="-720"/>
              </w:tabs>
            </w:pPr>
          </w:p>
        </w:tc>
      </w:tr>
      <w:tr w:rsidR="00D408DA">
        <w:trPr>
          <w:trHeight w:val="398"/>
          <w:jc w:val="center"/>
        </w:trPr>
        <w:tc>
          <w:tcPr>
            <w:tcW w:w="8907" w:type="dxa"/>
            <w:gridSpan w:val="11"/>
            <w:tcBorders>
              <w:top w:val="single" w:sz="6"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tabs>
                <w:tab w:val="left" w:pos="-720"/>
              </w:tabs>
              <w:spacing w:line="240" w:lineRule="auto"/>
              <w:rPr>
                <w:b/>
              </w:rPr>
            </w:pPr>
            <w:r>
              <w:rPr>
                <w:b/>
              </w:rPr>
              <w:t>IDENTIFICACIÓN DEL ORGANISMO EJECUTOR:</w:t>
            </w:r>
          </w:p>
        </w:tc>
      </w:tr>
      <w:tr w:rsidR="00D408DA">
        <w:trPr>
          <w:trHeight w:val="398"/>
          <w:jc w:val="center"/>
        </w:trPr>
        <w:tc>
          <w:tcPr>
            <w:tcW w:w="4103" w:type="dxa"/>
            <w:gridSpan w:val="4"/>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numPr>
                <w:ilvl w:val="0"/>
                <w:numId w:val="9"/>
              </w:numPr>
              <w:tabs>
                <w:tab w:val="left" w:pos="-720"/>
                <w:tab w:val="left" w:pos="306"/>
              </w:tabs>
              <w:spacing w:after="0" w:line="240" w:lineRule="auto"/>
              <w:ind w:left="306" w:hanging="284"/>
              <w:jc w:val="both"/>
            </w:pPr>
            <w:r>
              <w:rPr>
                <w:b/>
              </w:rPr>
              <w:t>Nombre y/o Razón Social:</w:t>
            </w:r>
          </w:p>
        </w:tc>
        <w:tc>
          <w:tcPr>
            <w:tcW w:w="4804" w:type="dxa"/>
            <w:gridSpan w:val="7"/>
            <w:tcBorders>
              <w:top w:val="single" w:sz="6" w:space="0" w:color="000000"/>
              <w:left w:val="single" w:sz="4" w:space="0" w:color="000000"/>
              <w:bottom w:val="single" w:sz="6" w:space="0" w:color="000000"/>
              <w:right w:val="single" w:sz="6" w:space="0" w:color="000000"/>
            </w:tcBorders>
            <w:shd w:val="clear" w:color="auto" w:fill="FFFFFF"/>
            <w:tcMar>
              <w:left w:w="28" w:type="dxa"/>
              <w:right w:w="28" w:type="dxa"/>
            </w:tcMar>
            <w:vAlign w:val="center"/>
          </w:tcPr>
          <w:p w:rsidR="00D408DA" w:rsidRDefault="00291F90">
            <w:pPr>
              <w:tabs>
                <w:tab w:val="left" w:pos="-720"/>
              </w:tabs>
              <w:spacing w:line="240" w:lineRule="auto"/>
            </w:pPr>
            <w:r>
              <w:t>Corporación de Desarrollo de La Reina</w:t>
            </w:r>
          </w:p>
        </w:tc>
      </w:tr>
      <w:tr w:rsidR="00D408DA">
        <w:trPr>
          <w:trHeight w:val="398"/>
          <w:jc w:val="center"/>
        </w:trPr>
        <w:tc>
          <w:tcPr>
            <w:tcW w:w="1267" w:type="dxa"/>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numPr>
                <w:ilvl w:val="0"/>
                <w:numId w:val="9"/>
              </w:numPr>
              <w:tabs>
                <w:tab w:val="left" w:pos="-720"/>
                <w:tab w:val="left" w:pos="306"/>
              </w:tabs>
              <w:spacing w:after="0" w:line="240" w:lineRule="auto"/>
              <w:ind w:left="306" w:hanging="284"/>
              <w:jc w:val="both"/>
            </w:pPr>
            <w:r>
              <w:rPr>
                <w:b/>
              </w:rPr>
              <w:t>RUT:</w:t>
            </w:r>
          </w:p>
        </w:tc>
        <w:tc>
          <w:tcPr>
            <w:tcW w:w="2836"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rsidR="00D408DA" w:rsidRDefault="00291F90">
            <w:pPr>
              <w:tabs>
                <w:tab w:val="left" w:pos="-720"/>
              </w:tabs>
              <w:ind w:left="306" w:hanging="142"/>
              <w:rPr>
                <w:b/>
              </w:rPr>
            </w:pPr>
            <w:r>
              <w:rPr>
                <w:b/>
              </w:rPr>
              <w:t>71.378.000-6</w:t>
            </w:r>
          </w:p>
        </w:tc>
        <w:tc>
          <w:tcPr>
            <w:tcW w:w="1841" w:type="dxa"/>
            <w:gridSpan w:val="3"/>
            <w:tcBorders>
              <w:top w:val="single" w:sz="6" w:space="0" w:color="000000"/>
              <w:left w:val="single" w:sz="4"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numPr>
                <w:ilvl w:val="0"/>
                <w:numId w:val="9"/>
              </w:numPr>
              <w:tabs>
                <w:tab w:val="left" w:pos="-720"/>
              </w:tabs>
              <w:spacing w:after="0"/>
              <w:ind w:left="255" w:hanging="182"/>
              <w:jc w:val="both"/>
            </w:pPr>
            <w:r>
              <w:rPr>
                <w:b/>
              </w:rPr>
              <w:t>Dirección:</w:t>
            </w:r>
          </w:p>
        </w:tc>
        <w:tc>
          <w:tcPr>
            <w:tcW w:w="2963" w:type="dxa"/>
            <w:gridSpan w:val="4"/>
            <w:tcBorders>
              <w:top w:val="single" w:sz="4" w:space="0" w:color="000000"/>
              <w:left w:val="single" w:sz="6" w:space="0" w:color="000000"/>
              <w:bottom w:val="single" w:sz="4" w:space="0" w:color="000000"/>
              <w:right w:val="single" w:sz="4" w:space="0" w:color="000000"/>
            </w:tcBorders>
            <w:shd w:val="clear" w:color="auto" w:fill="FFFFFF"/>
            <w:tcMar>
              <w:left w:w="28" w:type="dxa"/>
              <w:right w:w="28" w:type="dxa"/>
            </w:tcMar>
            <w:vAlign w:val="center"/>
          </w:tcPr>
          <w:p w:rsidR="00D408DA" w:rsidRDefault="00291F90">
            <w:pPr>
              <w:tabs>
                <w:tab w:val="left" w:pos="-720"/>
              </w:tabs>
              <w:rPr>
                <w:b/>
              </w:rPr>
            </w:pPr>
            <w:r>
              <w:rPr>
                <w:b/>
              </w:rPr>
              <w:t>AVENIDA ALCALDE FERNANDO</w:t>
            </w:r>
          </w:p>
          <w:p w:rsidR="00D408DA" w:rsidRDefault="00291F90">
            <w:pPr>
              <w:tabs>
                <w:tab w:val="left" w:pos="-720"/>
              </w:tabs>
              <w:rPr>
                <w:b/>
              </w:rPr>
            </w:pPr>
            <w:r>
              <w:rPr>
                <w:b/>
              </w:rPr>
              <w:t>CASTILLO VELASCO N°9750</w:t>
            </w:r>
          </w:p>
          <w:p w:rsidR="00D408DA" w:rsidRDefault="00D408DA">
            <w:pPr>
              <w:tabs>
                <w:tab w:val="left" w:pos="-720"/>
              </w:tabs>
              <w:rPr>
                <w:b/>
                <w:shd w:val="clear" w:color="auto" w:fill="C6D9F1"/>
              </w:rPr>
            </w:pPr>
          </w:p>
        </w:tc>
      </w:tr>
      <w:tr w:rsidR="00D408DA">
        <w:trPr>
          <w:trHeight w:val="398"/>
          <w:jc w:val="center"/>
        </w:trPr>
        <w:tc>
          <w:tcPr>
            <w:tcW w:w="1267" w:type="dxa"/>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numPr>
                <w:ilvl w:val="0"/>
                <w:numId w:val="9"/>
              </w:numPr>
              <w:tabs>
                <w:tab w:val="left" w:pos="-720"/>
              </w:tabs>
              <w:spacing w:after="0"/>
              <w:ind w:left="306" w:hanging="284"/>
              <w:jc w:val="both"/>
            </w:pPr>
            <w:r>
              <w:rPr>
                <w:b/>
              </w:rPr>
              <w:t>Comuna:</w:t>
            </w:r>
          </w:p>
        </w:tc>
        <w:tc>
          <w:tcPr>
            <w:tcW w:w="2836"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rsidR="00D408DA" w:rsidRDefault="00291F90">
            <w:pPr>
              <w:tabs>
                <w:tab w:val="left" w:pos="-720"/>
              </w:tabs>
              <w:ind w:left="306" w:hanging="142"/>
              <w:rPr>
                <w:b/>
              </w:rPr>
            </w:pPr>
            <w:r>
              <w:rPr>
                <w:b/>
              </w:rPr>
              <w:t>La Reina</w:t>
            </w:r>
          </w:p>
        </w:tc>
        <w:tc>
          <w:tcPr>
            <w:tcW w:w="1841" w:type="dxa"/>
            <w:gridSpan w:val="3"/>
            <w:tcBorders>
              <w:top w:val="single" w:sz="6" w:space="0" w:color="000000"/>
              <w:left w:val="single" w:sz="4" w:space="0" w:color="000000"/>
              <w:bottom w:val="single" w:sz="6" w:space="0" w:color="000000"/>
              <w:right w:val="single" w:sz="4" w:space="0" w:color="000000"/>
            </w:tcBorders>
            <w:shd w:val="clear" w:color="auto" w:fill="D0CECE"/>
            <w:vAlign w:val="center"/>
          </w:tcPr>
          <w:p w:rsidR="00D408DA" w:rsidRDefault="00291F90">
            <w:pPr>
              <w:numPr>
                <w:ilvl w:val="0"/>
                <w:numId w:val="9"/>
              </w:numPr>
              <w:tabs>
                <w:tab w:val="left" w:pos="-720"/>
              </w:tabs>
              <w:spacing w:after="0"/>
              <w:ind w:left="255" w:hanging="182"/>
              <w:jc w:val="both"/>
            </w:pPr>
            <w:r>
              <w:rPr>
                <w:b/>
              </w:rPr>
              <w:t>Región:</w:t>
            </w:r>
          </w:p>
        </w:tc>
        <w:tc>
          <w:tcPr>
            <w:tcW w:w="2963" w:type="dxa"/>
            <w:gridSpan w:val="4"/>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D408DA" w:rsidRDefault="00291F90">
            <w:pPr>
              <w:tabs>
                <w:tab w:val="left" w:pos="-720"/>
              </w:tabs>
              <w:rPr>
                <w:b/>
              </w:rPr>
            </w:pPr>
            <w:r>
              <w:rPr>
                <w:b/>
              </w:rPr>
              <w:t>Metropolitana</w:t>
            </w:r>
          </w:p>
        </w:tc>
      </w:tr>
      <w:tr w:rsidR="00D408DA">
        <w:trPr>
          <w:trHeight w:val="398"/>
          <w:jc w:val="center"/>
        </w:trPr>
        <w:tc>
          <w:tcPr>
            <w:tcW w:w="1267" w:type="dxa"/>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numPr>
                <w:ilvl w:val="0"/>
                <w:numId w:val="9"/>
              </w:numPr>
              <w:tabs>
                <w:tab w:val="left" w:pos="-720"/>
              </w:tabs>
              <w:spacing w:after="0"/>
              <w:ind w:left="306" w:hanging="284"/>
              <w:jc w:val="both"/>
            </w:pPr>
            <w:r>
              <w:rPr>
                <w:b/>
              </w:rPr>
              <w:t>Teléfono:</w:t>
            </w:r>
          </w:p>
        </w:tc>
        <w:tc>
          <w:tcPr>
            <w:tcW w:w="2836"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rsidR="00D408DA" w:rsidRDefault="00291F90">
            <w:pPr>
              <w:tabs>
                <w:tab w:val="left" w:pos="-720"/>
              </w:tabs>
              <w:ind w:left="306" w:hanging="142"/>
              <w:rPr>
                <w:b/>
              </w:rPr>
            </w:pPr>
            <w:r>
              <w:rPr>
                <w:b/>
              </w:rPr>
              <w:t>229124300</w:t>
            </w:r>
          </w:p>
        </w:tc>
        <w:tc>
          <w:tcPr>
            <w:tcW w:w="1841" w:type="dxa"/>
            <w:gridSpan w:val="3"/>
            <w:tcBorders>
              <w:top w:val="single" w:sz="6"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numPr>
                <w:ilvl w:val="0"/>
                <w:numId w:val="9"/>
              </w:numPr>
              <w:tabs>
                <w:tab w:val="left" w:pos="-720"/>
              </w:tabs>
              <w:spacing w:after="0"/>
              <w:ind w:left="255" w:hanging="182"/>
              <w:jc w:val="both"/>
            </w:pPr>
            <w:r>
              <w:rPr>
                <w:b/>
              </w:rPr>
              <w:t>E-mail:</w:t>
            </w:r>
          </w:p>
        </w:tc>
        <w:tc>
          <w:tcPr>
            <w:tcW w:w="2963" w:type="dxa"/>
            <w:gridSpan w:val="4"/>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D408DA" w:rsidRDefault="00291F90">
            <w:pPr>
              <w:tabs>
                <w:tab w:val="left" w:pos="-720"/>
              </w:tabs>
              <w:rPr>
                <w:b/>
              </w:rPr>
            </w:pPr>
            <w:r>
              <w:rPr>
                <w:b/>
              </w:rPr>
              <w:t>jose.leon@corp-lareina.cl</w:t>
            </w:r>
          </w:p>
        </w:tc>
      </w:tr>
      <w:tr w:rsidR="00D408DA">
        <w:trPr>
          <w:trHeight w:val="643"/>
          <w:jc w:val="center"/>
        </w:trPr>
        <w:tc>
          <w:tcPr>
            <w:tcW w:w="7304" w:type="dxa"/>
            <w:gridSpan w:val="9"/>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numPr>
                <w:ilvl w:val="0"/>
                <w:numId w:val="9"/>
              </w:numPr>
              <w:tabs>
                <w:tab w:val="left" w:pos="-720"/>
              </w:tabs>
              <w:spacing w:after="0"/>
              <w:ind w:left="306" w:hanging="284"/>
              <w:jc w:val="both"/>
            </w:pPr>
            <w:r>
              <w:rPr>
                <w:b/>
              </w:rPr>
              <w:t>Fecha de Inscripción al Registro de Prestadores de Servicios para Adultos Mayores de SENAMA:</w:t>
            </w:r>
          </w:p>
        </w:tc>
        <w:tc>
          <w:tcPr>
            <w:tcW w:w="1603"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rsidR="00D408DA" w:rsidRDefault="00291F90">
            <w:pPr>
              <w:tabs>
                <w:tab w:val="left" w:pos="-720"/>
              </w:tabs>
              <w:rPr>
                <w:b/>
              </w:rPr>
            </w:pPr>
            <w:r>
              <w:rPr>
                <w:b/>
              </w:rPr>
              <w:t>Registro</w:t>
            </w:r>
          </w:p>
          <w:p w:rsidR="00D408DA" w:rsidRDefault="00291F90">
            <w:pPr>
              <w:tabs>
                <w:tab w:val="left" w:pos="-720"/>
              </w:tabs>
              <w:rPr>
                <w:b/>
              </w:rPr>
            </w:pPr>
            <w:r>
              <w:rPr>
                <w:b/>
              </w:rPr>
              <w:t>No 14-2013 de</w:t>
            </w:r>
          </w:p>
          <w:p w:rsidR="00D408DA" w:rsidRDefault="00291F90">
            <w:pPr>
              <w:tabs>
                <w:tab w:val="left" w:pos="-720"/>
              </w:tabs>
              <w:rPr>
                <w:b/>
              </w:rPr>
            </w:pPr>
            <w:r>
              <w:rPr>
                <w:b/>
              </w:rPr>
              <w:t>fecha 27 de</w:t>
            </w:r>
          </w:p>
          <w:p w:rsidR="00D408DA" w:rsidRDefault="00291F90">
            <w:pPr>
              <w:tabs>
                <w:tab w:val="left" w:pos="-720"/>
              </w:tabs>
              <w:rPr>
                <w:b/>
              </w:rPr>
            </w:pPr>
            <w:r>
              <w:rPr>
                <w:b/>
              </w:rPr>
              <w:t>mayo de 2013</w:t>
            </w:r>
          </w:p>
          <w:p w:rsidR="00D408DA" w:rsidRDefault="00D408DA">
            <w:pPr>
              <w:tabs>
                <w:tab w:val="left" w:pos="-720"/>
              </w:tabs>
              <w:rPr>
                <w:b/>
              </w:rPr>
            </w:pPr>
          </w:p>
        </w:tc>
      </w:tr>
      <w:tr w:rsidR="00D408DA">
        <w:trPr>
          <w:trHeight w:val="573"/>
          <w:jc w:val="center"/>
        </w:trPr>
        <w:tc>
          <w:tcPr>
            <w:tcW w:w="2542" w:type="dxa"/>
            <w:gridSpan w:val="2"/>
            <w:tcBorders>
              <w:top w:val="single" w:sz="6"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numPr>
                <w:ilvl w:val="0"/>
                <w:numId w:val="9"/>
              </w:numPr>
              <w:tabs>
                <w:tab w:val="left" w:pos="-720"/>
                <w:tab w:val="left" w:pos="306"/>
              </w:tabs>
              <w:spacing w:after="0" w:line="240" w:lineRule="auto"/>
              <w:ind w:left="306" w:hanging="284"/>
              <w:jc w:val="both"/>
            </w:pPr>
            <w:r>
              <w:rPr>
                <w:b/>
              </w:rPr>
              <w:t xml:space="preserve"> Tipo Cuenta Bancaria:</w:t>
            </w:r>
          </w:p>
        </w:tc>
        <w:tc>
          <w:tcPr>
            <w:tcW w:w="1603" w:type="dxa"/>
            <w:gridSpan w:val="3"/>
            <w:tcBorders>
              <w:top w:val="single" w:sz="6" w:space="0" w:color="000000"/>
              <w:left w:val="single" w:sz="6" w:space="0" w:color="000000"/>
              <w:bottom w:val="single" w:sz="6" w:space="0" w:color="000000"/>
              <w:right w:val="single" w:sz="4" w:space="0" w:color="000000"/>
            </w:tcBorders>
            <w:tcMar>
              <w:left w:w="28" w:type="dxa"/>
              <w:right w:w="28" w:type="dxa"/>
            </w:tcMar>
            <w:vAlign w:val="center"/>
          </w:tcPr>
          <w:p w:rsidR="00D408DA" w:rsidRDefault="00291F90">
            <w:pPr>
              <w:tabs>
                <w:tab w:val="left" w:pos="-720"/>
              </w:tabs>
              <w:rPr>
                <w:b/>
              </w:rPr>
            </w:pPr>
            <w:r>
              <w:rPr>
                <w:b/>
              </w:rPr>
              <w:t>Cuenta Corriente</w:t>
            </w:r>
          </w:p>
        </w:tc>
        <w:tc>
          <w:tcPr>
            <w:tcW w:w="1799" w:type="dxa"/>
            <w:gridSpan w:val="2"/>
            <w:tcBorders>
              <w:top w:val="single" w:sz="6" w:space="0" w:color="000000"/>
              <w:left w:val="single" w:sz="4" w:space="0" w:color="000000"/>
              <w:bottom w:val="single" w:sz="6" w:space="0" w:color="000000"/>
              <w:right w:val="single" w:sz="4" w:space="0" w:color="000000"/>
            </w:tcBorders>
            <w:shd w:val="clear" w:color="auto" w:fill="D0CECE"/>
            <w:vAlign w:val="center"/>
          </w:tcPr>
          <w:p w:rsidR="00D408DA" w:rsidRDefault="00291F90">
            <w:pPr>
              <w:numPr>
                <w:ilvl w:val="0"/>
                <w:numId w:val="9"/>
              </w:numPr>
              <w:pBdr>
                <w:top w:val="nil"/>
                <w:left w:val="nil"/>
                <w:bottom w:val="nil"/>
                <w:right w:val="nil"/>
                <w:between w:val="nil"/>
              </w:pBdr>
              <w:tabs>
                <w:tab w:val="left" w:pos="-720"/>
              </w:tabs>
              <w:spacing w:after="0"/>
              <w:ind w:left="311" w:hanging="283"/>
              <w:jc w:val="both"/>
              <w:rPr>
                <w:color w:val="000000"/>
              </w:rPr>
            </w:pPr>
            <w:r>
              <w:rPr>
                <w:b/>
                <w:color w:val="000000"/>
              </w:rPr>
              <w:t>N° de Cuenta:</w:t>
            </w:r>
          </w:p>
        </w:tc>
        <w:tc>
          <w:tcPr>
            <w:tcW w:w="2963" w:type="dxa"/>
            <w:gridSpan w:val="4"/>
            <w:tcBorders>
              <w:top w:val="single" w:sz="6" w:space="0" w:color="000000"/>
              <w:left w:val="single" w:sz="4" w:space="0" w:color="000000"/>
              <w:bottom w:val="single" w:sz="6" w:space="0" w:color="000000"/>
              <w:right w:val="single" w:sz="6" w:space="0" w:color="000000"/>
            </w:tcBorders>
            <w:vAlign w:val="center"/>
          </w:tcPr>
          <w:p w:rsidR="00D408DA" w:rsidRDefault="00291F90">
            <w:pPr>
              <w:tabs>
                <w:tab w:val="left" w:pos="-720"/>
              </w:tabs>
              <w:rPr>
                <w:b/>
              </w:rPr>
            </w:pPr>
            <w:r>
              <w:rPr>
                <w:b/>
              </w:rPr>
              <w:t>50768154</w:t>
            </w:r>
          </w:p>
        </w:tc>
      </w:tr>
      <w:tr w:rsidR="00D408DA">
        <w:trPr>
          <w:trHeight w:val="573"/>
          <w:jc w:val="center"/>
        </w:trPr>
        <w:tc>
          <w:tcPr>
            <w:tcW w:w="2542" w:type="dxa"/>
            <w:gridSpan w:val="2"/>
            <w:tcBorders>
              <w:top w:val="single" w:sz="6"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numPr>
                <w:ilvl w:val="0"/>
                <w:numId w:val="9"/>
              </w:numPr>
              <w:tabs>
                <w:tab w:val="left" w:pos="-720"/>
                <w:tab w:val="left" w:pos="306"/>
              </w:tabs>
              <w:spacing w:after="0" w:line="240" w:lineRule="auto"/>
              <w:ind w:left="306" w:hanging="284"/>
              <w:jc w:val="both"/>
            </w:pPr>
            <w:r>
              <w:rPr>
                <w:b/>
              </w:rPr>
              <w:t>Banco:</w:t>
            </w:r>
          </w:p>
        </w:tc>
        <w:tc>
          <w:tcPr>
            <w:tcW w:w="6365" w:type="dxa"/>
            <w:gridSpan w:val="9"/>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D408DA" w:rsidRDefault="00291F90">
            <w:pPr>
              <w:tabs>
                <w:tab w:val="left" w:pos="-720"/>
              </w:tabs>
              <w:rPr>
                <w:b/>
              </w:rPr>
            </w:pPr>
            <w:r>
              <w:rPr>
                <w:b/>
              </w:rPr>
              <w:t>CORPBANCA</w:t>
            </w:r>
          </w:p>
        </w:tc>
      </w:tr>
      <w:tr w:rsidR="00D408DA">
        <w:trPr>
          <w:trHeight w:val="398"/>
          <w:jc w:val="center"/>
        </w:trPr>
        <w:tc>
          <w:tcPr>
            <w:tcW w:w="4145" w:type="dxa"/>
            <w:gridSpan w:val="5"/>
            <w:tcBorders>
              <w:top w:val="single" w:sz="6" w:space="0" w:color="000000"/>
              <w:left w:val="single" w:sz="6" w:space="0" w:color="000000"/>
              <w:bottom w:val="single" w:sz="6" w:space="0" w:color="000000"/>
              <w:right w:val="single" w:sz="4" w:space="0" w:color="000000"/>
            </w:tcBorders>
            <w:shd w:val="clear" w:color="auto" w:fill="D0CECE"/>
            <w:tcMar>
              <w:left w:w="28" w:type="dxa"/>
              <w:right w:w="28" w:type="dxa"/>
            </w:tcMar>
            <w:vAlign w:val="center"/>
          </w:tcPr>
          <w:p w:rsidR="00D408DA" w:rsidRDefault="00291F90">
            <w:pPr>
              <w:tabs>
                <w:tab w:val="left" w:pos="-720"/>
              </w:tabs>
              <w:rPr>
                <w:b/>
              </w:rPr>
            </w:pPr>
            <w:r>
              <w:rPr>
                <w:b/>
              </w:rPr>
              <w:t>12. Nombre del Representante Legal:</w:t>
            </w:r>
          </w:p>
        </w:tc>
        <w:tc>
          <w:tcPr>
            <w:tcW w:w="4762" w:type="dxa"/>
            <w:gridSpan w:val="6"/>
            <w:tcBorders>
              <w:top w:val="single" w:sz="6" w:space="0" w:color="000000"/>
              <w:left w:val="single" w:sz="4" w:space="0" w:color="000000"/>
              <w:bottom w:val="single" w:sz="6" w:space="0" w:color="000000"/>
              <w:right w:val="single" w:sz="6" w:space="0" w:color="000000"/>
            </w:tcBorders>
            <w:shd w:val="clear" w:color="auto" w:fill="D0CECE"/>
            <w:vAlign w:val="center"/>
          </w:tcPr>
          <w:p w:rsidR="00D408DA" w:rsidRDefault="00291F90">
            <w:pPr>
              <w:tabs>
                <w:tab w:val="left" w:pos="-720"/>
              </w:tabs>
              <w:rPr>
                <w:b/>
              </w:rPr>
            </w:pPr>
            <w:r>
              <w:rPr>
                <w:b/>
              </w:rPr>
              <w:t>13. RUT del Representante legal:</w:t>
            </w:r>
          </w:p>
        </w:tc>
      </w:tr>
      <w:tr w:rsidR="00D408DA">
        <w:trPr>
          <w:trHeight w:val="574"/>
          <w:jc w:val="center"/>
        </w:trPr>
        <w:tc>
          <w:tcPr>
            <w:tcW w:w="4145" w:type="dxa"/>
            <w:gridSpan w:val="5"/>
            <w:tcBorders>
              <w:top w:val="single" w:sz="6" w:space="0" w:color="000000"/>
              <w:left w:val="single" w:sz="6" w:space="0" w:color="000000"/>
              <w:bottom w:val="single" w:sz="6" w:space="0" w:color="000000"/>
              <w:right w:val="single" w:sz="4" w:space="0" w:color="000000"/>
            </w:tcBorders>
            <w:tcMar>
              <w:left w:w="28" w:type="dxa"/>
              <w:right w:w="28" w:type="dxa"/>
            </w:tcMar>
            <w:vAlign w:val="center"/>
          </w:tcPr>
          <w:p w:rsidR="00D408DA" w:rsidRDefault="00291F90">
            <w:pPr>
              <w:tabs>
                <w:tab w:val="left" w:pos="-720"/>
              </w:tabs>
              <w:rPr>
                <w:b/>
              </w:rPr>
            </w:pPr>
            <w:r>
              <w:rPr>
                <w:b/>
              </w:rPr>
              <w:t>Jose Luis Leon Marquez</w:t>
            </w:r>
          </w:p>
        </w:tc>
        <w:tc>
          <w:tcPr>
            <w:tcW w:w="4762" w:type="dxa"/>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D408DA" w:rsidRDefault="00291F90">
            <w:pPr>
              <w:tabs>
                <w:tab w:val="left" w:pos="-720"/>
              </w:tabs>
              <w:rPr>
                <w:b/>
              </w:rPr>
            </w:pPr>
            <w:r>
              <w:rPr>
                <w:b/>
              </w:rPr>
              <w:t>11.978.063-2</w:t>
            </w:r>
          </w:p>
        </w:tc>
      </w:tr>
      <w:tr w:rsidR="00D408DA">
        <w:trPr>
          <w:trHeight w:val="879"/>
          <w:jc w:val="center"/>
        </w:trPr>
        <w:tc>
          <w:tcPr>
            <w:tcW w:w="8907" w:type="dxa"/>
            <w:gridSpan w:val="11"/>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D408DA" w:rsidRDefault="00291F90">
            <w:pPr>
              <w:tabs>
                <w:tab w:val="left" w:pos="-720"/>
              </w:tabs>
              <w:rPr>
                <w:b/>
              </w:rPr>
            </w:pPr>
            <w:r>
              <w:rPr>
                <w:b/>
              </w:rPr>
              <w:t>Adjuntar, según corresponda copia de escritura en que se acredite la calidad del representante legal, de quien comparece por éste y la facultad para desarrollar el tipo de acciones previsto en este programa.</w:t>
            </w:r>
          </w:p>
        </w:tc>
      </w:tr>
      <w:tr w:rsidR="00D408DA">
        <w:trPr>
          <w:trHeight w:val="398"/>
          <w:jc w:val="center"/>
        </w:trPr>
        <w:tc>
          <w:tcPr>
            <w:tcW w:w="8907" w:type="dxa"/>
            <w:gridSpan w:val="11"/>
            <w:tcBorders>
              <w:top w:val="single" w:sz="6"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tabs>
                <w:tab w:val="left" w:pos="-720"/>
              </w:tabs>
              <w:spacing w:line="240" w:lineRule="auto"/>
              <w:rPr>
                <w:b/>
                <w:color w:val="FF0000"/>
              </w:rPr>
            </w:pPr>
            <w:r>
              <w:rPr>
                <w:b/>
              </w:rPr>
              <w:lastRenderedPageBreak/>
              <w:t>RESUMEN DEL COSTO DEL PROYECTO</w:t>
            </w:r>
          </w:p>
        </w:tc>
      </w:tr>
      <w:tr w:rsidR="00D408DA">
        <w:trPr>
          <w:trHeight w:val="668"/>
          <w:jc w:val="center"/>
        </w:trPr>
        <w:tc>
          <w:tcPr>
            <w:tcW w:w="4103" w:type="dxa"/>
            <w:gridSpan w:val="4"/>
            <w:tcBorders>
              <w:top w:val="single" w:sz="6" w:space="0" w:color="000000"/>
              <w:left w:val="single" w:sz="6" w:space="0" w:color="000000"/>
              <w:bottom w:val="single" w:sz="4" w:space="0" w:color="000000"/>
              <w:right w:val="single" w:sz="6" w:space="0" w:color="000000"/>
            </w:tcBorders>
            <w:shd w:val="clear" w:color="auto" w:fill="D0CECE"/>
            <w:tcMar>
              <w:left w:w="28" w:type="dxa"/>
              <w:right w:w="28" w:type="dxa"/>
            </w:tcMar>
            <w:vAlign w:val="center"/>
          </w:tcPr>
          <w:p w:rsidR="00D408DA" w:rsidRDefault="00291F90">
            <w:pPr>
              <w:tabs>
                <w:tab w:val="left" w:pos="-720"/>
              </w:tabs>
              <w:ind w:left="306" w:hanging="306"/>
            </w:pPr>
            <w:r>
              <w:rPr>
                <w:b/>
              </w:rPr>
              <w:t xml:space="preserve">Monto subvencionado por SENAMA:  </w:t>
            </w:r>
          </w:p>
        </w:tc>
        <w:tc>
          <w:tcPr>
            <w:tcW w:w="4804" w:type="dxa"/>
            <w:gridSpan w:val="7"/>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D408DA" w:rsidRDefault="00291F90">
            <w:pPr>
              <w:tabs>
                <w:tab w:val="left" w:pos="-720"/>
              </w:tabs>
              <w:rPr>
                <w:b/>
              </w:rPr>
            </w:pPr>
            <w:r>
              <w:rPr>
                <w:b/>
              </w:rPr>
              <w:t>$232.210.800</w:t>
            </w:r>
          </w:p>
        </w:tc>
      </w:tr>
      <w:tr w:rsidR="00D408DA">
        <w:trPr>
          <w:trHeight w:val="825"/>
          <w:jc w:val="center"/>
        </w:trPr>
        <w:tc>
          <w:tcPr>
            <w:tcW w:w="4103" w:type="dxa"/>
            <w:gridSpan w:val="4"/>
            <w:tcBorders>
              <w:top w:val="single" w:sz="4" w:space="0" w:color="000000"/>
              <w:left w:val="single" w:sz="6" w:space="0" w:color="000000"/>
              <w:bottom w:val="single" w:sz="4" w:space="0" w:color="000000"/>
              <w:right w:val="single" w:sz="6" w:space="0" w:color="000000"/>
            </w:tcBorders>
            <w:shd w:val="clear" w:color="auto" w:fill="D0CECE"/>
            <w:tcMar>
              <w:left w:w="28" w:type="dxa"/>
              <w:right w:w="28" w:type="dxa"/>
            </w:tcMar>
            <w:vAlign w:val="center"/>
          </w:tcPr>
          <w:p w:rsidR="00D408DA" w:rsidRDefault="00291F90">
            <w:pPr>
              <w:tabs>
                <w:tab w:val="left" w:pos="-720"/>
              </w:tabs>
              <w:ind w:left="306" w:hanging="306"/>
              <w:rPr>
                <w:b/>
              </w:rPr>
            </w:pPr>
            <w:r>
              <w:rPr>
                <w:b/>
              </w:rPr>
              <w:t>Monto por aportes propios o de terceros a la propuesta:</w:t>
            </w:r>
          </w:p>
        </w:tc>
        <w:tc>
          <w:tcPr>
            <w:tcW w:w="4804" w:type="dxa"/>
            <w:gridSpan w:val="7"/>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D408DA" w:rsidRDefault="00291F90">
            <w:pPr>
              <w:tabs>
                <w:tab w:val="left" w:pos="-720"/>
              </w:tabs>
              <w:rPr>
                <w:b/>
              </w:rPr>
            </w:pPr>
            <w:r>
              <w:rPr>
                <w:b/>
              </w:rPr>
              <w:t>$200.800.366</w:t>
            </w:r>
          </w:p>
        </w:tc>
      </w:tr>
      <w:tr w:rsidR="00D408DA">
        <w:trPr>
          <w:trHeight w:val="709"/>
          <w:jc w:val="center"/>
        </w:trPr>
        <w:tc>
          <w:tcPr>
            <w:tcW w:w="4103" w:type="dxa"/>
            <w:gridSpan w:val="4"/>
            <w:tcBorders>
              <w:top w:val="single" w:sz="4" w:space="0" w:color="000000"/>
              <w:left w:val="single" w:sz="6" w:space="0" w:color="000000"/>
              <w:bottom w:val="single" w:sz="6" w:space="0" w:color="000000"/>
              <w:right w:val="single" w:sz="6" w:space="0" w:color="000000"/>
            </w:tcBorders>
            <w:shd w:val="clear" w:color="auto" w:fill="D0CECE"/>
            <w:tcMar>
              <w:left w:w="28" w:type="dxa"/>
              <w:right w:w="28" w:type="dxa"/>
            </w:tcMar>
            <w:vAlign w:val="center"/>
          </w:tcPr>
          <w:p w:rsidR="00D408DA" w:rsidRDefault="00291F90">
            <w:pPr>
              <w:tabs>
                <w:tab w:val="left" w:pos="-720"/>
              </w:tabs>
              <w:ind w:left="306" w:hanging="306"/>
              <w:rPr>
                <w:b/>
              </w:rPr>
            </w:pPr>
            <w:r>
              <w:rPr>
                <w:b/>
              </w:rPr>
              <w:t>Monto Total del Proyecto</w:t>
            </w:r>
          </w:p>
        </w:tc>
        <w:tc>
          <w:tcPr>
            <w:tcW w:w="4804" w:type="dxa"/>
            <w:gridSpan w:val="7"/>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D408DA" w:rsidRDefault="00291F90">
            <w:pPr>
              <w:tabs>
                <w:tab w:val="left" w:pos="-720"/>
              </w:tabs>
              <w:rPr>
                <w:b/>
              </w:rPr>
            </w:pPr>
            <w:r>
              <w:rPr>
                <w:b/>
              </w:rPr>
              <w:t>$ 433.011.166</w:t>
            </w:r>
          </w:p>
        </w:tc>
      </w:tr>
      <w:tr w:rsidR="00D408DA">
        <w:trPr>
          <w:trHeight w:val="1033"/>
          <w:jc w:val="center"/>
        </w:trPr>
        <w:tc>
          <w:tcPr>
            <w:tcW w:w="4103" w:type="dxa"/>
            <w:gridSpan w:val="4"/>
            <w:tcBorders>
              <w:top w:val="single" w:sz="4" w:space="0" w:color="000000"/>
              <w:left w:val="single" w:sz="6" w:space="0" w:color="000000"/>
              <w:bottom w:val="single" w:sz="4" w:space="0" w:color="000000"/>
              <w:right w:val="single" w:sz="6" w:space="0" w:color="000000"/>
            </w:tcBorders>
            <w:shd w:val="clear" w:color="auto" w:fill="D0CECE"/>
            <w:tcMar>
              <w:left w:w="28" w:type="dxa"/>
              <w:right w:w="28" w:type="dxa"/>
            </w:tcMar>
            <w:vAlign w:val="center"/>
          </w:tcPr>
          <w:p w:rsidR="00D408DA" w:rsidRDefault="00291F90">
            <w:pPr>
              <w:tabs>
                <w:tab w:val="left" w:pos="-720"/>
              </w:tabs>
              <w:rPr>
                <w:b/>
              </w:rPr>
            </w:pPr>
            <w:r>
              <w:rPr>
                <w:b/>
              </w:rPr>
              <w:t>N° de personas mayores incorporadas a la le cotonier</w:t>
            </w:r>
          </w:p>
          <w:p w:rsidR="00D408DA" w:rsidRDefault="00291F90">
            <w:pPr>
              <w:tabs>
                <w:tab w:val="left" w:pos="-720"/>
              </w:tabs>
              <w:rPr>
                <w:b/>
              </w:rPr>
            </w:pPr>
            <w:r>
              <w:rPr>
                <w:b/>
              </w:rPr>
              <w:t>propuesta:</w:t>
            </w:r>
          </w:p>
        </w:tc>
        <w:tc>
          <w:tcPr>
            <w:tcW w:w="700" w:type="dxa"/>
            <w:gridSpan w:val="2"/>
            <w:tcBorders>
              <w:top w:val="single" w:sz="6" w:space="0" w:color="000000"/>
              <w:left w:val="single" w:sz="6" w:space="0" w:color="000000"/>
              <w:bottom w:val="single" w:sz="4" w:space="0" w:color="000000"/>
              <w:right w:val="single" w:sz="4" w:space="0" w:color="000000"/>
            </w:tcBorders>
            <w:shd w:val="clear" w:color="auto" w:fill="auto"/>
            <w:tcMar>
              <w:left w:w="28" w:type="dxa"/>
              <w:right w:w="28" w:type="dxa"/>
            </w:tcMar>
            <w:vAlign w:val="center"/>
          </w:tcPr>
          <w:p w:rsidR="00D408DA" w:rsidRDefault="00291F90">
            <w:pPr>
              <w:tabs>
                <w:tab w:val="left" w:pos="-720"/>
              </w:tabs>
            </w:pPr>
            <w:r>
              <w:t>90</w:t>
            </w:r>
          </w:p>
        </w:tc>
        <w:tc>
          <w:tcPr>
            <w:tcW w:w="3252" w:type="dxa"/>
            <w:gridSpan w:val="4"/>
            <w:tcBorders>
              <w:top w:val="single" w:sz="6" w:space="0" w:color="000000"/>
              <w:left w:val="single" w:sz="4" w:space="0" w:color="000000"/>
              <w:bottom w:val="single" w:sz="4" w:space="0" w:color="000000"/>
              <w:right w:val="single" w:sz="4" w:space="0" w:color="000000"/>
            </w:tcBorders>
            <w:shd w:val="clear" w:color="auto" w:fill="D0CECE"/>
            <w:vAlign w:val="center"/>
          </w:tcPr>
          <w:p w:rsidR="00D408DA" w:rsidRDefault="00291F90">
            <w:pPr>
              <w:tabs>
                <w:tab w:val="left" w:pos="-720"/>
              </w:tabs>
              <w:ind w:left="64"/>
            </w:pPr>
            <w:r>
              <w:rPr>
                <w:b/>
              </w:rPr>
              <w:t>Meses de ejecución de la iniciativa (36):</w:t>
            </w:r>
          </w:p>
        </w:tc>
        <w:tc>
          <w:tcPr>
            <w:tcW w:w="852" w:type="dxa"/>
            <w:tcBorders>
              <w:top w:val="single" w:sz="6" w:space="0" w:color="000000"/>
              <w:left w:val="single" w:sz="4" w:space="0" w:color="000000"/>
              <w:bottom w:val="single" w:sz="4" w:space="0" w:color="000000"/>
              <w:right w:val="single" w:sz="4" w:space="0" w:color="000000"/>
            </w:tcBorders>
            <w:shd w:val="clear" w:color="auto" w:fill="auto"/>
            <w:vAlign w:val="center"/>
          </w:tcPr>
          <w:p w:rsidR="00D408DA" w:rsidRDefault="00291F90">
            <w:pPr>
              <w:tabs>
                <w:tab w:val="left" w:pos="-720"/>
              </w:tabs>
            </w:pPr>
            <w:r>
              <w:t>36</w:t>
            </w:r>
          </w:p>
        </w:tc>
      </w:tr>
      <w:tr w:rsidR="00D408DA">
        <w:trPr>
          <w:trHeight w:val="1321"/>
          <w:jc w:val="center"/>
        </w:trPr>
        <w:tc>
          <w:tcPr>
            <w:tcW w:w="3169" w:type="dxa"/>
            <w:gridSpan w:val="3"/>
            <w:tcBorders>
              <w:top w:val="single" w:sz="4" w:space="0" w:color="000000"/>
              <w:left w:val="single" w:sz="4" w:space="0" w:color="000000"/>
              <w:bottom w:val="nil"/>
              <w:right w:val="nil"/>
            </w:tcBorders>
            <w:tcMar>
              <w:left w:w="28" w:type="dxa"/>
              <w:right w:w="28" w:type="dxa"/>
            </w:tcMar>
          </w:tcPr>
          <w:p w:rsidR="00D408DA" w:rsidRDefault="00D408DA">
            <w:pPr>
              <w:tabs>
                <w:tab w:val="left" w:pos="-720"/>
              </w:tabs>
              <w:jc w:val="center"/>
              <w:rPr>
                <w:b/>
                <w:i/>
              </w:rPr>
            </w:pPr>
          </w:p>
        </w:tc>
        <w:tc>
          <w:tcPr>
            <w:tcW w:w="5738" w:type="dxa"/>
            <w:gridSpan w:val="8"/>
            <w:tcBorders>
              <w:top w:val="single" w:sz="4" w:space="0" w:color="000000"/>
              <w:left w:val="nil"/>
              <w:bottom w:val="nil"/>
              <w:right w:val="single" w:sz="4" w:space="0" w:color="000000"/>
            </w:tcBorders>
          </w:tcPr>
          <w:p w:rsidR="00D408DA" w:rsidRDefault="00D408DA">
            <w:pPr>
              <w:tabs>
                <w:tab w:val="left" w:pos="-720"/>
              </w:tabs>
              <w:jc w:val="center"/>
              <w:rPr>
                <w:b/>
                <w:i/>
              </w:rPr>
            </w:pPr>
          </w:p>
        </w:tc>
      </w:tr>
      <w:tr w:rsidR="00D408DA">
        <w:trPr>
          <w:trHeight w:val="60"/>
          <w:jc w:val="center"/>
        </w:trPr>
        <w:tc>
          <w:tcPr>
            <w:tcW w:w="3169" w:type="dxa"/>
            <w:gridSpan w:val="3"/>
            <w:tcBorders>
              <w:top w:val="nil"/>
              <w:left w:val="single" w:sz="4" w:space="0" w:color="000000"/>
              <w:bottom w:val="single" w:sz="4" w:space="0" w:color="000000"/>
              <w:right w:val="nil"/>
            </w:tcBorders>
            <w:tcMar>
              <w:left w:w="28" w:type="dxa"/>
              <w:right w:w="28" w:type="dxa"/>
            </w:tcMar>
          </w:tcPr>
          <w:p w:rsidR="00D408DA" w:rsidRDefault="00D408DA">
            <w:pPr>
              <w:tabs>
                <w:tab w:val="left" w:pos="-720"/>
              </w:tabs>
              <w:jc w:val="center"/>
              <w:rPr>
                <w:b/>
                <w:i/>
              </w:rPr>
            </w:pPr>
          </w:p>
        </w:tc>
        <w:tc>
          <w:tcPr>
            <w:tcW w:w="3136" w:type="dxa"/>
            <w:gridSpan w:val="5"/>
            <w:tcBorders>
              <w:top w:val="single" w:sz="4" w:space="0" w:color="000000"/>
              <w:left w:val="nil"/>
              <w:bottom w:val="single" w:sz="4" w:space="0" w:color="000000"/>
              <w:right w:val="nil"/>
            </w:tcBorders>
          </w:tcPr>
          <w:p w:rsidR="00D408DA" w:rsidRDefault="00291F90">
            <w:pPr>
              <w:tabs>
                <w:tab w:val="left" w:pos="-720"/>
              </w:tabs>
              <w:jc w:val="center"/>
              <w:rPr>
                <w:b/>
                <w:i/>
              </w:rPr>
            </w:pPr>
            <w:r>
              <w:rPr>
                <w:b/>
                <w:i/>
              </w:rPr>
              <w:t>FIRMA REPRESENTANTE LEGAL</w:t>
            </w:r>
          </w:p>
        </w:tc>
        <w:tc>
          <w:tcPr>
            <w:tcW w:w="2602" w:type="dxa"/>
            <w:gridSpan w:val="3"/>
            <w:tcBorders>
              <w:top w:val="nil"/>
              <w:left w:val="nil"/>
              <w:bottom w:val="single" w:sz="4" w:space="0" w:color="000000"/>
              <w:right w:val="single" w:sz="4" w:space="0" w:color="000000"/>
            </w:tcBorders>
          </w:tcPr>
          <w:p w:rsidR="00D408DA" w:rsidRDefault="00D408DA">
            <w:pPr>
              <w:tabs>
                <w:tab w:val="left" w:pos="-720"/>
              </w:tabs>
              <w:jc w:val="center"/>
              <w:rPr>
                <w:b/>
                <w:i/>
              </w:rPr>
            </w:pPr>
          </w:p>
        </w:tc>
      </w:tr>
    </w:tbl>
    <w:p w:rsidR="00D408DA" w:rsidRDefault="00D408DA">
      <w:pPr>
        <w:spacing w:line="240" w:lineRule="auto"/>
        <w:rPr>
          <w:b/>
        </w:rPr>
      </w:pPr>
    </w:p>
    <w:p w:rsidR="00D408DA" w:rsidRDefault="00291F90">
      <w:pPr>
        <w:numPr>
          <w:ilvl w:val="0"/>
          <w:numId w:val="7"/>
        </w:numPr>
        <w:pBdr>
          <w:top w:val="nil"/>
          <w:left w:val="nil"/>
          <w:bottom w:val="nil"/>
          <w:right w:val="nil"/>
          <w:between w:val="nil"/>
        </w:pBdr>
        <w:tabs>
          <w:tab w:val="left" w:pos="-720"/>
          <w:tab w:val="left" w:pos="1755"/>
          <w:tab w:val="center" w:pos="4961"/>
        </w:tabs>
        <w:spacing w:after="0" w:line="240" w:lineRule="auto"/>
        <w:jc w:val="both"/>
        <w:rPr>
          <w:color w:val="000000"/>
        </w:rPr>
      </w:pPr>
      <w:r>
        <w:rPr>
          <w:b/>
          <w:color w:val="000000"/>
        </w:rPr>
        <w:t>EXPERIENCIA INSTITUCIONAL.</w:t>
      </w:r>
    </w:p>
    <w:p w:rsidR="00D408DA" w:rsidRDefault="00D408DA">
      <w:pPr>
        <w:tabs>
          <w:tab w:val="left" w:pos="-720"/>
          <w:tab w:val="left" w:pos="284"/>
        </w:tabs>
        <w:rPr>
          <w:b/>
        </w:rPr>
      </w:pPr>
    </w:p>
    <w:tbl>
      <w:tblPr>
        <w:tblStyle w:val="a0"/>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D408DA">
        <w:trPr>
          <w:trHeight w:val="867"/>
        </w:trPr>
        <w:tc>
          <w:tcPr>
            <w:tcW w:w="8828" w:type="dxa"/>
            <w:tcBorders>
              <w:bottom w:val="single" w:sz="4" w:space="0" w:color="000000"/>
            </w:tcBorders>
            <w:shd w:val="clear" w:color="auto" w:fill="D0CECE"/>
            <w:tcMar>
              <w:left w:w="85" w:type="dxa"/>
              <w:right w:w="85" w:type="dxa"/>
            </w:tcMar>
            <w:vAlign w:val="center"/>
          </w:tcPr>
          <w:p w:rsidR="00D408DA" w:rsidRDefault="00291F90">
            <w:pPr>
              <w:tabs>
                <w:tab w:val="left" w:pos="-720"/>
                <w:tab w:val="left" w:pos="284"/>
              </w:tabs>
              <w:jc w:val="both"/>
              <w:rPr>
                <w:b/>
              </w:rPr>
            </w:pPr>
            <w:r>
              <w:rPr>
                <w:b/>
              </w:rPr>
              <w:t>Indique la experiencia del Organismo Ejecutor en el diseño y ejecución de proyectos o programas dirigidos exclusivamente a personas mayores, describiendo por cada uno de ellos, nombre del proyecto o programa, año de ejecución y breve reseña.</w:t>
            </w:r>
          </w:p>
        </w:tc>
      </w:tr>
      <w:tr w:rsidR="00D408DA">
        <w:trPr>
          <w:trHeight w:val="718"/>
        </w:trPr>
        <w:tc>
          <w:tcPr>
            <w:tcW w:w="8828" w:type="dxa"/>
            <w:shd w:val="clear" w:color="auto" w:fill="auto"/>
            <w:tcMar>
              <w:left w:w="85" w:type="dxa"/>
              <w:right w:w="85" w:type="dxa"/>
            </w:tcMar>
            <w:vAlign w:val="center"/>
          </w:tcPr>
          <w:p w:rsidR="00D408DA" w:rsidRDefault="00291F90">
            <w:pPr>
              <w:tabs>
                <w:tab w:val="left" w:pos="-720"/>
                <w:tab w:val="left" w:pos="1755"/>
                <w:tab w:val="center" w:pos="4961"/>
              </w:tabs>
              <w:spacing w:after="160" w:line="331" w:lineRule="auto"/>
              <w:rPr>
                <w:b/>
              </w:rPr>
            </w:pPr>
            <w:r>
              <w:rPr>
                <w:b/>
              </w:rPr>
              <w:t>Programa Centro Diurno Adulto Mayor (2013-2014-2015-2016-2017-2018-2019-2020-2021-2022-2023)</w:t>
            </w:r>
          </w:p>
          <w:p w:rsidR="00D408DA" w:rsidRDefault="00291F90">
            <w:pPr>
              <w:tabs>
                <w:tab w:val="left" w:pos="-720"/>
                <w:tab w:val="left" w:pos="1755"/>
                <w:tab w:val="center" w:pos="4961"/>
              </w:tabs>
              <w:spacing w:after="0" w:line="235" w:lineRule="auto"/>
              <w:jc w:val="both"/>
            </w:pPr>
            <w:r>
              <w:t>El Centro Diurno funciona desde Julio del año 2013, hasta el momento se han atendido cerca de 900 personas mayores de la comuna de La Reina más sus familias. Es un</w:t>
            </w:r>
            <w:r>
              <w:t xml:space="preserve"> Centro que lleva una larga trayectoria, donde se ha establecido un trabajo en red y coordinado con los Centro de Salud familiar, el Centro Comunitario de Salud Mental COSAM, UAPO y DIDECO, generando tanto actividades en conjunto, como intervenciones coord</w:t>
            </w:r>
            <w:r>
              <w:t>inadas con estos dispositivos. Desde que se inició, la mayor cantidad de participantes del centro han sido derivaciones de estas redes y otras de manera espontánea, principalmente por recomendación de los mismos usuarios a otras personas mayores. Lo anteri</w:t>
            </w:r>
            <w:r>
              <w:t>or nos ha facilitado llegar a más personas de la comuna, permitiendo que las personas que ingresen, sean tanto parte del sistema de salud de la comuna, como personas que realmente requieran los servicios profesionales que se otorgan. Además, de manera para</w:t>
            </w:r>
            <w:r>
              <w:t xml:space="preserve">lela se ha estado trabajando en conjunto con la redes en mesas de trabajo, ferias de salud, capacitación a cuidadores de otros dispositivos, a su vez, hemos recibido capacitaciones para el equipo realizadas por la Unidad de Memoria del Hospital Salvador y </w:t>
            </w:r>
            <w:r>
              <w:t xml:space="preserve">por el Centro KINTUN. </w:t>
            </w:r>
          </w:p>
          <w:p w:rsidR="00D408DA" w:rsidRDefault="00291F90">
            <w:pPr>
              <w:tabs>
                <w:tab w:val="left" w:pos="-720"/>
                <w:tab w:val="left" w:pos="1755"/>
                <w:tab w:val="center" w:pos="4961"/>
              </w:tabs>
              <w:spacing w:after="0" w:line="235" w:lineRule="auto"/>
              <w:jc w:val="both"/>
            </w:pPr>
            <w:r>
              <w:t>En su historia el Centro Diurno ha contado con el reconocimiento y la visita de diferentes delegaciones internacionales, al ser uno de los primeros Centros de Día financiado por el Servicio Nacional del Adulto Mayor (SENAMA) y poseer</w:t>
            </w:r>
            <w:r>
              <w:t xml:space="preserve"> la aprobación de los organismos técnicos estatales. </w:t>
            </w:r>
          </w:p>
          <w:p w:rsidR="00D408DA" w:rsidRDefault="00291F90">
            <w:pPr>
              <w:tabs>
                <w:tab w:val="left" w:pos="-720"/>
                <w:tab w:val="left" w:pos="1755"/>
                <w:tab w:val="center" w:pos="4961"/>
              </w:tabs>
              <w:spacing w:after="0" w:line="235" w:lineRule="auto"/>
              <w:jc w:val="both"/>
            </w:pPr>
            <w:r>
              <w:t xml:space="preserve"> Con respecto a la innovación del presente diseño, se debe destacar la composición del equipo que existe en esta postulación, desde noviembre del 2023 se cuenta con la participación de una </w:t>
            </w:r>
            <w:r>
              <w:lastRenderedPageBreak/>
              <w:t>nueva profesi</w:t>
            </w:r>
            <w:r>
              <w:t>onal en el equipo: la nutricionista. Siguiendo la estrategia sanitaria basada en pruebas con más evidencia disponible, es decir la  World Wide Fingers: A global approach to risk reduction and prevention of dementia, se ha incorporado el área nutricional al</w:t>
            </w:r>
            <w:r>
              <w:t xml:space="preserve"> programa, tanto a nivel individual como comunitario; a nivel individual -con pautas y seguimiento personal-; a nivel comunitario, con un taller educacional al mes. Con ello, se busca entregar un servicio con intervenciones multidominio, con el fin de armo</w:t>
            </w:r>
            <w:r>
              <w:t>nizar, adaptar y promover estilos de vida que reduzcan la incidencia del declive cognitivo y funcional.</w:t>
            </w:r>
          </w:p>
          <w:p w:rsidR="00D408DA" w:rsidRDefault="00D408DA">
            <w:pPr>
              <w:tabs>
                <w:tab w:val="left" w:pos="-720"/>
                <w:tab w:val="left" w:pos="1755"/>
                <w:tab w:val="center" w:pos="4961"/>
              </w:tabs>
              <w:spacing w:after="0" w:line="235" w:lineRule="auto"/>
              <w:jc w:val="both"/>
            </w:pPr>
          </w:p>
        </w:tc>
      </w:tr>
      <w:tr w:rsidR="00D408DA">
        <w:trPr>
          <w:trHeight w:val="718"/>
        </w:trPr>
        <w:tc>
          <w:tcPr>
            <w:tcW w:w="8828" w:type="dxa"/>
            <w:shd w:val="clear" w:color="auto" w:fill="auto"/>
            <w:tcMar>
              <w:left w:w="85" w:type="dxa"/>
              <w:right w:w="85" w:type="dxa"/>
            </w:tcMar>
            <w:vAlign w:val="center"/>
          </w:tcPr>
          <w:p w:rsidR="00D408DA" w:rsidRDefault="00291F90">
            <w:pPr>
              <w:tabs>
                <w:tab w:val="left" w:pos="-720"/>
                <w:tab w:val="left" w:pos="1755"/>
                <w:tab w:val="center" w:pos="4961"/>
              </w:tabs>
              <w:spacing w:line="240" w:lineRule="auto"/>
              <w:rPr>
                <w:b/>
              </w:rPr>
            </w:pPr>
            <w:r>
              <w:rPr>
                <w:b/>
              </w:rPr>
              <w:lastRenderedPageBreak/>
              <w:t>Indicar si ha operado durante el último año un Centro Diurno Comunitario</w:t>
            </w:r>
          </w:p>
          <w:p w:rsidR="00D408DA" w:rsidRDefault="00291F90">
            <w:pPr>
              <w:tabs>
                <w:tab w:val="left" w:pos="-720"/>
                <w:tab w:val="left" w:pos="1755"/>
                <w:tab w:val="center" w:pos="4961"/>
              </w:tabs>
              <w:spacing w:line="240" w:lineRule="auto"/>
              <w:rPr>
                <w:b/>
              </w:rPr>
            </w:pPr>
            <w:r>
              <w:rPr>
                <w:b/>
              </w:rPr>
              <w:t>SI__X___                                No_______</w:t>
            </w:r>
          </w:p>
        </w:tc>
      </w:tr>
    </w:tbl>
    <w:p w:rsidR="00D408DA" w:rsidRDefault="00D408DA">
      <w:pPr>
        <w:tabs>
          <w:tab w:val="left" w:pos="-720"/>
          <w:tab w:val="left" w:pos="1755"/>
          <w:tab w:val="center" w:pos="4961"/>
        </w:tabs>
        <w:spacing w:line="240" w:lineRule="auto"/>
        <w:rPr>
          <w:b/>
        </w:rPr>
      </w:pPr>
    </w:p>
    <w:p w:rsidR="00D408DA" w:rsidRDefault="00291F90">
      <w:pPr>
        <w:tabs>
          <w:tab w:val="left" w:pos="-720"/>
          <w:tab w:val="left" w:pos="1755"/>
          <w:tab w:val="center" w:pos="4961"/>
        </w:tabs>
        <w:spacing w:line="240" w:lineRule="auto"/>
        <w:rPr>
          <w:b/>
        </w:rPr>
      </w:pPr>
      <w:r>
        <w:rPr>
          <w:b/>
        </w:rPr>
        <w:t>III. COORDINADOR/A DEL PROYECTO</w:t>
      </w:r>
    </w:p>
    <w:p w:rsidR="00D408DA" w:rsidRDefault="00291F90">
      <w:pPr>
        <w:tabs>
          <w:tab w:val="left" w:pos="-720"/>
          <w:tab w:val="left" w:pos="1755"/>
          <w:tab w:val="center" w:pos="4961"/>
        </w:tabs>
        <w:spacing w:line="240" w:lineRule="auto"/>
        <w:jc w:val="both"/>
        <w:rPr>
          <w:b/>
        </w:rPr>
      </w:pPr>
      <w:r>
        <w:rPr>
          <w:b/>
        </w:rPr>
        <w:t xml:space="preserve">El/la profesional que cumpla con el rol de coordinador/a del proyecto no podrá ejercer otras funciones distintas a lo indicado en el proyecto (por ejemplo: encargados oficina del adulto mayor, DIDECO, entre otras.). En caso </w:t>
      </w:r>
      <w:r>
        <w:rPr>
          <w:b/>
        </w:rPr>
        <w:t>de que exista cambio de coordinador/a deberá ser informado de manera oportuna a SENAMA, indicando el motivo del mismo.</w:t>
      </w:r>
    </w:p>
    <w:tbl>
      <w:tblPr>
        <w:tblStyle w:val="a1"/>
        <w:tblW w:w="888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6"/>
        <w:gridCol w:w="57"/>
        <w:gridCol w:w="1475"/>
        <w:gridCol w:w="1501"/>
        <w:gridCol w:w="883"/>
        <w:gridCol w:w="681"/>
        <w:gridCol w:w="2463"/>
      </w:tblGrid>
      <w:tr w:rsidR="00D408DA">
        <w:trPr>
          <w:trHeight w:val="767"/>
        </w:trPr>
        <w:tc>
          <w:tcPr>
            <w:tcW w:w="8886" w:type="dxa"/>
            <w:gridSpan w:val="7"/>
            <w:tcBorders>
              <w:top w:val="single" w:sz="4" w:space="0" w:color="000000"/>
              <w:left w:val="single" w:sz="4" w:space="0" w:color="000000"/>
              <w:bottom w:val="single" w:sz="4" w:space="0" w:color="000000"/>
            </w:tcBorders>
            <w:shd w:val="clear" w:color="auto" w:fill="D0CECE"/>
            <w:tcMar>
              <w:left w:w="85" w:type="dxa"/>
              <w:right w:w="85" w:type="dxa"/>
            </w:tcMar>
            <w:vAlign w:val="center"/>
          </w:tcPr>
          <w:p w:rsidR="00D408DA" w:rsidRDefault="00291F90">
            <w:pPr>
              <w:tabs>
                <w:tab w:val="left" w:pos="-720"/>
                <w:tab w:val="left" w:pos="284"/>
              </w:tabs>
              <w:spacing w:after="0"/>
              <w:rPr>
                <w:b/>
              </w:rPr>
            </w:pPr>
            <w:r>
              <w:rPr>
                <w:b/>
              </w:rPr>
              <w:t xml:space="preserve"> Identifique la persona que tendrá a cargo la coordinación del Equipo Ejecutor y desarrollo del proyecto.</w:t>
            </w:r>
          </w:p>
          <w:p w:rsidR="00D408DA" w:rsidRDefault="00D408DA">
            <w:pPr>
              <w:tabs>
                <w:tab w:val="left" w:pos="-720"/>
                <w:tab w:val="left" w:pos="284"/>
              </w:tabs>
              <w:rPr>
                <w:b/>
              </w:rPr>
            </w:pPr>
          </w:p>
        </w:tc>
      </w:tr>
      <w:tr w:rsidR="00D408DA">
        <w:trPr>
          <w:trHeight w:val="651"/>
        </w:trPr>
        <w:tc>
          <w:tcPr>
            <w:tcW w:w="1826" w:type="dxa"/>
            <w:tcBorders>
              <w:top w:val="single" w:sz="4" w:space="0" w:color="000000"/>
              <w:left w:val="single" w:sz="4" w:space="0" w:color="000000"/>
              <w:bottom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Nombre Completo:</w:t>
            </w:r>
          </w:p>
        </w:tc>
        <w:tc>
          <w:tcPr>
            <w:tcW w:w="3916" w:type="dxa"/>
            <w:gridSpan w:val="4"/>
            <w:tcBorders>
              <w:top w:val="single" w:sz="4" w:space="0" w:color="000000"/>
              <w:left w:val="single" w:sz="4" w:space="0" w:color="000000"/>
              <w:bottom w:val="single" w:sz="4" w:space="0" w:color="000000"/>
            </w:tcBorders>
            <w:shd w:val="clear" w:color="auto" w:fill="FFFFFF"/>
            <w:vAlign w:val="center"/>
          </w:tcPr>
          <w:p w:rsidR="00D408DA" w:rsidRDefault="00291F90">
            <w:pPr>
              <w:tabs>
                <w:tab w:val="left" w:pos="-720"/>
                <w:tab w:val="left" w:pos="284"/>
              </w:tabs>
              <w:rPr>
                <w:b/>
              </w:rPr>
            </w:pPr>
            <w:r>
              <w:rPr>
                <w:b/>
              </w:rPr>
              <w:t>Rodrigo Ignacio Velasquez Rebolledo</w:t>
            </w:r>
          </w:p>
        </w:tc>
        <w:tc>
          <w:tcPr>
            <w:tcW w:w="681" w:type="dxa"/>
            <w:tcBorders>
              <w:top w:val="single" w:sz="4" w:space="0" w:color="000000"/>
              <w:left w:val="single" w:sz="4" w:space="0" w:color="000000"/>
              <w:bottom w:val="single" w:sz="4" w:space="0" w:color="000000"/>
            </w:tcBorders>
            <w:shd w:val="clear" w:color="auto" w:fill="D0CECE"/>
            <w:vAlign w:val="center"/>
          </w:tcPr>
          <w:p w:rsidR="00D408DA" w:rsidRDefault="00291F90">
            <w:pPr>
              <w:tabs>
                <w:tab w:val="left" w:pos="-720"/>
                <w:tab w:val="left" w:pos="284"/>
              </w:tabs>
              <w:rPr>
                <w:b/>
              </w:rPr>
            </w:pPr>
            <w:r>
              <w:rPr>
                <w:b/>
              </w:rPr>
              <w:t>RUT:</w:t>
            </w:r>
          </w:p>
        </w:tc>
        <w:tc>
          <w:tcPr>
            <w:tcW w:w="2463" w:type="dxa"/>
            <w:tcBorders>
              <w:top w:val="single" w:sz="4" w:space="0" w:color="000000"/>
              <w:left w:val="single" w:sz="4" w:space="0" w:color="000000"/>
              <w:bottom w:val="single" w:sz="4" w:space="0" w:color="000000"/>
            </w:tcBorders>
            <w:shd w:val="clear" w:color="auto" w:fill="FFFFFF"/>
            <w:vAlign w:val="center"/>
          </w:tcPr>
          <w:p w:rsidR="00D408DA" w:rsidRDefault="00291F90">
            <w:pPr>
              <w:tabs>
                <w:tab w:val="left" w:pos="-720"/>
                <w:tab w:val="left" w:pos="284"/>
              </w:tabs>
              <w:rPr>
                <w:b/>
              </w:rPr>
            </w:pPr>
            <w:r>
              <w:rPr>
                <w:b/>
              </w:rPr>
              <w:t>19.078.286-7</w:t>
            </w:r>
          </w:p>
        </w:tc>
      </w:tr>
      <w:tr w:rsidR="00D408DA">
        <w:trPr>
          <w:trHeight w:val="651"/>
        </w:trPr>
        <w:tc>
          <w:tcPr>
            <w:tcW w:w="1826" w:type="dxa"/>
            <w:tcBorders>
              <w:top w:val="single" w:sz="4" w:space="0" w:color="000000"/>
              <w:left w:val="single" w:sz="4" w:space="0" w:color="000000"/>
              <w:bottom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Profesión:</w:t>
            </w:r>
          </w:p>
        </w:tc>
        <w:tc>
          <w:tcPr>
            <w:tcW w:w="7060" w:type="dxa"/>
            <w:gridSpan w:val="6"/>
            <w:tcBorders>
              <w:top w:val="single" w:sz="4" w:space="0" w:color="000000"/>
              <w:left w:val="single" w:sz="4" w:space="0" w:color="000000"/>
              <w:bottom w:val="single" w:sz="4" w:space="0" w:color="000000"/>
            </w:tcBorders>
            <w:shd w:val="clear" w:color="auto" w:fill="FFFFFF"/>
            <w:vAlign w:val="center"/>
          </w:tcPr>
          <w:p w:rsidR="00D408DA" w:rsidRDefault="00291F90">
            <w:pPr>
              <w:tabs>
                <w:tab w:val="left" w:pos="-720"/>
                <w:tab w:val="left" w:pos="284"/>
              </w:tabs>
              <w:rPr>
                <w:b/>
              </w:rPr>
            </w:pPr>
            <w:r>
              <w:rPr>
                <w:b/>
              </w:rPr>
              <w:t>Psicólogo</w:t>
            </w:r>
          </w:p>
        </w:tc>
      </w:tr>
      <w:tr w:rsidR="00D408DA">
        <w:trPr>
          <w:trHeight w:val="573"/>
        </w:trPr>
        <w:tc>
          <w:tcPr>
            <w:tcW w:w="1826" w:type="dxa"/>
            <w:tcBorders>
              <w:top w:val="single" w:sz="4" w:space="0" w:color="000000"/>
              <w:left w:val="single" w:sz="4" w:space="0" w:color="000000"/>
              <w:bottom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Teléfono fijo:</w:t>
            </w:r>
          </w:p>
        </w:tc>
        <w:tc>
          <w:tcPr>
            <w:tcW w:w="30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rPr>
                <w:b/>
              </w:rPr>
            </w:pPr>
            <w:r>
              <w:rPr>
                <w:b/>
              </w:rPr>
              <w:t>229124377</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tabs>
                <w:tab w:val="left" w:pos="-720"/>
                <w:tab w:val="left" w:pos="284"/>
              </w:tabs>
              <w:rPr>
                <w:b/>
              </w:rPr>
            </w:pPr>
            <w:r>
              <w:rPr>
                <w:b/>
              </w:rPr>
              <w:t>Teléfono Móvil:</w:t>
            </w:r>
          </w:p>
        </w:tc>
        <w:tc>
          <w:tcPr>
            <w:tcW w:w="24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rPr>
                <w:b/>
              </w:rPr>
            </w:pPr>
            <w:r>
              <w:rPr>
                <w:b/>
              </w:rPr>
              <w:t>56999496505</w:t>
            </w:r>
          </w:p>
        </w:tc>
      </w:tr>
      <w:tr w:rsidR="00D408DA">
        <w:trPr>
          <w:trHeight w:val="608"/>
        </w:trPr>
        <w:tc>
          <w:tcPr>
            <w:tcW w:w="3358" w:type="dxa"/>
            <w:gridSpan w:val="3"/>
            <w:tcBorders>
              <w:top w:val="single" w:sz="4" w:space="0" w:color="000000"/>
              <w:left w:val="single" w:sz="4" w:space="0" w:color="000000"/>
              <w:bottom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Dirección donde se implementará el proyecto:</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D408DA">
            <w:pPr>
              <w:tabs>
                <w:tab w:val="left" w:pos="-720"/>
                <w:tab w:val="left" w:pos="284"/>
              </w:tabs>
              <w:spacing w:after="0"/>
              <w:rPr>
                <w:b/>
              </w:rPr>
            </w:pPr>
          </w:p>
          <w:p w:rsidR="00D408DA" w:rsidRDefault="00291F90">
            <w:pPr>
              <w:tabs>
                <w:tab w:val="left" w:pos="-720"/>
                <w:tab w:val="left" w:pos="284"/>
              </w:tabs>
              <w:spacing w:after="0"/>
              <w:rPr>
                <w:b/>
              </w:rPr>
            </w:pPr>
            <w:r>
              <w:rPr>
                <w:b/>
              </w:rPr>
              <w:t>Reina Victoria 6180</w:t>
            </w:r>
          </w:p>
          <w:p w:rsidR="00D408DA" w:rsidRDefault="00D408DA">
            <w:pPr>
              <w:tabs>
                <w:tab w:val="left" w:pos="-720"/>
                <w:tab w:val="left" w:pos="284"/>
              </w:tabs>
              <w:rPr>
                <w:b/>
              </w:rPr>
            </w:pPr>
          </w:p>
        </w:tc>
      </w:tr>
      <w:tr w:rsidR="00D408DA">
        <w:trPr>
          <w:trHeight w:val="289"/>
        </w:trPr>
        <w:tc>
          <w:tcPr>
            <w:tcW w:w="3358" w:type="dxa"/>
            <w:gridSpan w:val="3"/>
            <w:vMerge w:val="restart"/>
            <w:tcBorders>
              <w:top w:val="single" w:sz="4" w:space="0" w:color="000000"/>
              <w:left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¿El proyecto contempla itinerancia?</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tabs>
                <w:tab w:val="left" w:pos="-720"/>
                <w:tab w:val="left" w:pos="284"/>
              </w:tabs>
              <w:jc w:val="center"/>
              <w:rPr>
                <w:b/>
              </w:rPr>
            </w:pPr>
            <w:r>
              <w:rPr>
                <w:b/>
              </w:rPr>
              <w:t>SÍ</w:t>
            </w:r>
          </w:p>
        </w:tc>
        <w:tc>
          <w:tcPr>
            <w:tcW w:w="3144" w:type="dxa"/>
            <w:gridSpan w:val="2"/>
            <w:tcBorders>
              <w:top w:val="single" w:sz="4" w:space="0" w:color="000000"/>
              <w:left w:val="single" w:sz="4" w:space="0" w:color="000000"/>
              <w:right w:val="single" w:sz="4" w:space="0" w:color="000000"/>
            </w:tcBorders>
            <w:shd w:val="clear" w:color="auto" w:fill="D0CECE"/>
            <w:vAlign w:val="center"/>
          </w:tcPr>
          <w:p w:rsidR="00D408DA" w:rsidRDefault="00291F90">
            <w:pPr>
              <w:tabs>
                <w:tab w:val="left" w:pos="-720"/>
                <w:tab w:val="left" w:pos="284"/>
              </w:tabs>
              <w:jc w:val="center"/>
              <w:rPr>
                <w:b/>
              </w:rPr>
            </w:pPr>
            <w:r>
              <w:rPr>
                <w:b/>
              </w:rPr>
              <w:t>NO</w:t>
            </w:r>
          </w:p>
        </w:tc>
      </w:tr>
      <w:tr w:rsidR="00D408DA">
        <w:trPr>
          <w:trHeight w:val="549"/>
        </w:trPr>
        <w:tc>
          <w:tcPr>
            <w:tcW w:w="3358" w:type="dxa"/>
            <w:gridSpan w:val="3"/>
            <w:vMerge/>
            <w:tcBorders>
              <w:top w:val="single" w:sz="4" w:space="0" w:color="000000"/>
              <w:left w:val="single" w:sz="4" w:space="0" w:color="000000"/>
              <w:right w:val="single" w:sz="4" w:space="0" w:color="000000"/>
            </w:tcBorders>
            <w:shd w:val="clear" w:color="auto" w:fill="D0CECE"/>
            <w:tcMar>
              <w:left w:w="85" w:type="dxa"/>
              <w:right w:w="85" w:type="dxa"/>
            </w:tcMar>
            <w:vAlign w:val="center"/>
          </w:tcPr>
          <w:p w:rsidR="00D408DA" w:rsidRDefault="00D408DA">
            <w:pPr>
              <w:widowControl w:val="0"/>
              <w:pBdr>
                <w:top w:val="nil"/>
                <w:left w:val="nil"/>
                <w:bottom w:val="nil"/>
                <w:right w:val="nil"/>
                <w:between w:val="nil"/>
              </w:pBdr>
              <w:spacing w:after="0"/>
              <w:rPr>
                <w:b/>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D408DA">
            <w:pPr>
              <w:tabs>
                <w:tab w:val="left" w:pos="-720"/>
                <w:tab w:val="left" w:pos="284"/>
              </w:tabs>
              <w:jc w:val="center"/>
              <w:rPr>
                <w:b/>
              </w:rPr>
            </w:pPr>
          </w:p>
        </w:tc>
        <w:tc>
          <w:tcPr>
            <w:tcW w:w="3144" w:type="dxa"/>
            <w:gridSpan w:val="2"/>
            <w:tcBorders>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jc w:val="center"/>
              <w:rPr>
                <w:b/>
              </w:rPr>
            </w:pPr>
            <w:r>
              <w:rPr>
                <w:b/>
              </w:rPr>
              <w:t>X</w:t>
            </w:r>
          </w:p>
        </w:tc>
      </w:tr>
      <w:tr w:rsidR="00D408DA">
        <w:trPr>
          <w:trHeight w:val="651"/>
        </w:trPr>
        <w:tc>
          <w:tcPr>
            <w:tcW w:w="3358" w:type="dxa"/>
            <w:gridSpan w:val="3"/>
            <w:vMerge w:val="restart"/>
            <w:tcBorders>
              <w:top w:val="single" w:sz="4" w:space="0" w:color="000000"/>
              <w:left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En caso de que la respuesta sea sí, señale el nombre del Centro Diurno y la segunda dirección en donde se implementará el proyecto</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spacing w:after="0"/>
              <w:rPr>
                <w:b/>
              </w:rPr>
            </w:pPr>
            <w:r>
              <w:rPr>
                <w:b/>
              </w:rPr>
              <w:t>Nombre Centro Diurno:</w:t>
            </w:r>
          </w:p>
          <w:p w:rsidR="00D408DA" w:rsidRDefault="00D408DA">
            <w:pPr>
              <w:tabs>
                <w:tab w:val="left" w:pos="-720"/>
                <w:tab w:val="left" w:pos="284"/>
              </w:tabs>
              <w:spacing w:after="0"/>
              <w:rPr>
                <w:b/>
              </w:rPr>
            </w:pPr>
          </w:p>
          <w:p w:rsidR="00D408DA" w:rsidRDefault="00D408DA">
            <w:pPr>
              <w:tabs>
                <w:tab w:val="left" w:pos="-720"/>
                <w:tab w:val="left" w:pos="284"/>
              </w:tabs>
              <w:spacing w:after="0"/>
              <w:rPr>
                <w:b/>
              </w:rPr>
            </w:pPr>
          </w:p>
          <w:p w:rsidR="00D408DA" w:rsidRDefault="00D408DA">
            <w:pPr>
              <w:tabs>
                <w:tab w:val="left" w:pos="-720"/>
                <w:tab w:val="left" w:pos="284"/>
              </w:tabs>
              <w:rPr>
                <w:b/>
              </w:rPr>
            </w:pPr>
          </w:p>
        </w:tc>
      </w:tr>
      <w:tr w:rsidR="00D408DA">
        <w:trPr>
          <w:trHeight w:val="839"/>
        </w:trPr>
        <w:tc>
          <w:tcPr>
            <w:tcW w:w="3358" w:type="dxa"/>
            <w:gridSpan w:val="3"/>
            <w:vMerge/>
            <w:tcBorders>
              <w:top w:val="single" w:sz="4" w:space="0" w:color="000000"/>
              <w:left w:val="single" w:sz="4" w:space="0" w:color="000000"/>
              <w:right w:val="single" w:sz="4" w:space="0" w:color="000000"/>
            </w:tcBorders>
            <w:shd w:val="clear" w:color="auto" w:fill="D0CECE"/>
            <w:tcMar>
              <w:left w:w="85" w:type="dxa"/>
              <w:right w:w="85" w:type="dxa"/>
            </w:tcMar>
            <w:vAlign w:val="center"/>
          </w:tcPr>
          <w:p w:rsidR="00D408DA" w:rsidRDefault="00D408DA">
            <w:pPr>
              <w:widowControl w:val="0"/>
              <w:pBdr>
                <w:top w:val="nil"/>
                <w:left w:val="nil"/>
                <w:bottom w:val="nil"/>
                <w:right w:val="nil"/>
                <w:between w:val="nil"/>
              </w:pBdr>
              <w:spacing w:after="0"/>
              <w:rPr>
                <w:b/>
              </w:rPr>
            </w:pP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rPr>
                <w:b/>
              </w:rPr>
            </w:pPr>
            <w:r>
              <w:rPr>
                <w:b/>
              </w:rPr>
              <w:t>Dirección:</w:t>
            </w:r>
          </w:p>
        </w:tc>
      </w:tr>
      <w:tr w:rsidR="00D408DA">
        <w:trPr>
          <w:trHeight w:val="648"/>
        </w:trPr>
        <w:tc>
          <w:tcPr>
            <w:tcW w:w="1883" w:type="dxa"/>
            <w:gridSpan w:val="2"/>
            <w:tcBorders>
              <w:top w:val="single" w:sz="4" w:space="0" w:color="000000"/>
              <w:left w:val="single" w:sz="4" w:space="0" w:color="000000"/>
              <w:bottom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lastRenderedPageBreak/>
              <w:t>Correo Electrónico:</w:t>
            </w:r>
          </w:p>
        </w:tc>
        <w:tc>
          <w:tcPr>
            <w:tcW w:w="700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rPr>
                <w:b/>
              </w:rPr>
            </w:pPr>
            <w:r>
              <w:rPr>
                <w:b/>
              </w:rPr>
              <w:t>rodrigo.velasquez@corp-lareina.cl</w:t>
            </w:r>
          </w:p>
        </w:tc>
      </w:tr>
      <w:tr w:rsidR="00D408DA">
        <w:trPr>
          <w:trHeight w:val="2429"/>
        </w:trPr>
        <w:tc>
          <w:tcPr>
            <w:tcW w:w="1883" w:type="dxa"/>
            <w:gridSpan w:val="2"/>
            <w:tcBorders>
              <w:top w:val="single" w:sz="4" w:space="0" w:color="000000"/>
              <w:left w:val="single" w:sz="4" w:space="0" w:color="000000"/>
              <w:bottom w:val="single" w:sz="4" w:space="0" w:color="000000"/>
              <w:right w:val="single" w:sz="4" w:space="0" w:color="000000"/>
            </w:tcBorders>
            <w:shd w:val="clear" w:color="auto" w:fill="D0CECE"/>
            <w:tcMar>
              <w:left w:w="85" w:type="dxa"/>
              <w:right w:w="85" w:type="dxa"/>
            </w:tcMar>
            <w:vAlign w:val="center"/>
          </w:tcPr>
          <w:p w:rsidR="00D408DA" w:rsidRDefault="00291F90">
            <w:pPr>
              <w:tabs>
                <w:tab w:val="left" w:pos="-720"/>
                <w:tab w:val="left" w:pos="284"/>
              </w:tabs>
              <w:rPr>
                <w:b/>
              </w:rPr>
            </w:pPr>
            <w:r>
              <w:rPr>
                <w:b/>
              </w:rPr>
              <w:t>Indique la experiencia que presenta en el trabajo con personas mayores en situación de dependencia</w:t>
            </w:r>
          </w:p>
        </w:tc>
        <w:tc>
          <w:tcPr>
            <w:tcW w:w="700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408DA" w:rsidRDefault="00291F90">
            <w:pPr>
              <w:tabs>
                <w:tab w:val="left" w:pos="-720"/>
                <w:tab w:val="left" w:pos="284"/>
              </w:tabs>
            </w:pPr>
            <w:r>
              <w:rPr>
                <w:b/>
              </w:rPr>
              <w:t xml:space="preserve"> </w:t>
            </w:r>
            <w:r>
              <w:t>Durante noviembre de 2020 participa en el Programa municipal de acompañamiento psicosocial de adultos mayores en el contexto de la pandemia por COVID-19.</w:t>
            </w:r>
          </w:p>
          <w:p w:rsidR="00D408DA" w:rsidRDefault="00291F90">
            <w:pPr>
              <w:tabs>
                <w:tab w:val="left" w:pos="-720"/>
                <w:tab w:val="left" w:pos="284"/>
              </w:tabs>
            </w:pPr>
            <w:r>
              <w:t xml:space="preserve"> E</w:t>
            </w:r>
            <w:r>
              <w:t xml:space="preserve">l año 2021  participa en el Proyecto FNDR, “Acompañando y mejorando la calidad de vida  de nuestros adultos mayores” de la Municipalidad de Ercilla. </w:t>
            </w:r>
          </w:p>
          <w:p w:rsidR="00D408DA" w:rsidRDefault="00291F90">
            <w:pPr>
              <w:tabs>
                <w:tab w:val="left" w:pos="-720"/>
                <w:tab w:val="left" w:pos="284"/>
              </w:tabs>
            </w:pPr>
            <w:r>
              <w:t xml:space="preserve"> Desde enero del 2022 es psicólogo del Centro Diurno del Adulto Mayor de La Reina. Desde esta posición ha </w:t>
            </w:r>
            <w:r>
              <w:t xml:space="preserve">ejercido la docencia, la coordinación subrogante en diversos períodos del centro, y ha sido el responsable de representar al centro en la mesa de demencias de la comuna, y en actividades de promoción. </w:t>
            </w:r>
          </w:p>
          <w:p w:rsidR="00D408DA" w:rsidRDefault="00D408DA">
            <w:pPr>
              <w:tabs>
                <w:tab w:val="left" w:pos="-720"/>
                <w:tab w:val="left" w:pos="284"/>
              </w:tabs>
            </w:pPr>
          </w:p>
        </w:tc>
      </w:tr>
    </w:tbl>
    <w:p w:rsidR="00D408DA" w:rsidRDefault="00D408DA">
      <w:pPr>
        <w:tabs>
          <w:tab w:val="left" w:pos="-720"/>
          <w:tab w:val="left" w:pos="567"/>
          <w:tab w:val="center" w:pos="4961"/>
        </w:tabs>
        <w:rPr>
          <w:b/>
        </w:rPr>
      </w:pPr>
    </w:p>
    <w:p w:rsidR="00D408DA" w:rsidRDefault="00291F90">
      <w:pPr>
        <w:tabs>
          <w:tab w:val="left" w:pos="-720"/>
          <w:tab w:val="left" w:pos="567"/>
          <w:tab w:val="center" w:pos="4961"/>
        </w:tabs>
        <w:rPr>
          <w:b/>
        </w:rPr>
      </w:pPr>
      <w:r>
        <w:rPr>
          <w:b/>
        </w:rPr>
        <w:t>IV COMPOSICIÓN DEL EQUIPO PROFESIONAL</w:t>
      </w:r>
    </w:p>
    <w:tbl>
      <w:tblPr>
        <w:tblStyle w:val="a2"/>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408DA">
        <w:tc>
          <w:tcPr>
            <w:tcW w:w="8828"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 w:val="left" w:pos="567"/>
                <w:tab w:val="center" w:pos="4961"/>
              </w:tabs>
              <w:jc w:val="both"/>
              <w:rPr>
                <w:b/>
              </w:rPr>
            </w:pPr>
            <w:r>
              <w:rPr>
                <w:b/>
              </w:rPr>
              <w:t>1. Elabore un</w:t>
            </w:r>
            <w:r>
              <w:rPr>
                <w:b/>
              </w:rPr>
              <w:t xml:space="preserve"> organigrama del Centro Diurno que permita describir la constitución y organización del equipo técnico, señalando cómo se relacionarán cada área del Centro </w:t>
            </w:r>
          </w:p>
        </w:tc>
      </w:tr>
      <w:tr w:rsidR="00D408DA">
        <w:tc>
          <w:tcPr>
            <w:tcW w:w="8828"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291F90">
            <w:pPr>
              <w:tabs>
                <w:tab w:val="left" w:pos="-720"/>
                <w:tab w:val="left" w:pos="567"/>
                <w:tab w:val="center" w:pos="4961"/>
              </w:tabs>
              <w:rPr>
                <w:b/>
              </w:rPr>
            </w:pPr>
            <w:r>
              <w:rPr>
                <w:b/>
                <w:noProof/>
                <w:lang w:val="es-MX"/>
              </w:rPr>
              <w:drawing>
                <wp:inline distT="114300" distB="114300" distL="114300" distR="114300">
                  <wp:extent cx="5514975" cy="33655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514975" cy="3365500"/>
                          </a:xfrm>
                          <a:prstGeom prst="rect">
                            <a:avLst/>
                          </a:prstGeom>
                          <a:ln/>
                        </pic:spPr>
                      </pic:pic>
                    </a:graphicData>
                  </a:graphic>
                </wp:inline>
              </w:drawing>
            </w:r>
          </w:p>
        </w:tc>
      </w:tr>
      <w:tr w:rsidR="00D408DA">
        <w:tc>
          <w:tcPr>
            <w:tcW w:w="8828"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 w:val="left" w:pos="567"/>
                <w:tab w:val="center" w:pos="4961"/>
              </w:tabs>
              <w:jc w:val="both"/>
              <w:rPr>
                <w:b/>
              </w:rPr>
            </w:pPr>
            <w:r>
              <w:rPr>
                <w:b/>
              </w:rPr>
              <w:t>2. Describa el equipo de atención directa y sus respectivas horas de trabajo de acuerdo a la cobertura declarada. Tratándose de una municipalidad, deberá indicar la calidad jurídica del personal a contratar (Planta, contrata u honorarios).</w:t>
            </w:r>
          </w:p>
        </w:tc>
      </w:tr>
      <w:tr w:rsidR="00D408DA">
        <w:tc>
          <w:tcPr>
            <w:tcW w:w="8828"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D408DA">
            <w:pPr>
              <w:widowControl w:val="0"/>
              <w:pBdr>
                <w:top w:val="nil"/>
                <w:left w:val="nil"/>
                <w:bottom w:val="nil"/>
                <w:right w:val="nil"/>
                <w:between w:val="nil"/>
              </w:pBdr>
              <w:spacing w:after="0"/>
              <w:rPr>
                <w:b/>
              </w:rPr>
            </w:pPr>
          </w:p>
          <w:tbl>
            <w:tblPr>
              <w:tblStyle w:val="a3"/>
              <w:tblW w:w="7801" w:type="dxa"/>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9"/>
              <w:gridCol w:w="2158"/>
              <w:gridCol w:w="2414"/>
            </w:tblGrid>
            <w:tr w:rsidR="00D408DA">
              <w:trPr>
                <w:trHeight w:val="1419"/>
              </w:trPr>
              <w:tc>
                <w:tcPr>
                  <w:tcW w:w="3229" w:type="dxa"/>
                  <w:shd w:val="clear" w:color="auto" w:fill="auto"/>
                  <w:vAlign w:val="center"/>
                </w:tcPr>
                <w:p w:rsidR="00D408DA" w:rsidRDefault="00291F90">
                  <w:pPr>
                    <w:tabs>
                      <w:tab w:val="left" w:pos="-720"/>
                      <w:tab w:val="left" w:pos="567"/>
                      <w:tab w:val="center" w:pos="4961"/>
                    </w:tabs>
                    <w:rPr>
                      <w:b/>
                    </w:rPr>
                  </w:pPr>
                  <w:r>
                    <w:rPr>
                      <w:b/>
                    </w:rPr>
                    <w:lastRenderedPageBreak/>
                    <w:t>Personal Centro de Día Comunitario</w:t>
                  </w:r>
                </w:p>
              </w:tc>
              <w:tc>
                <w:tcPr>
                  <w:tcW w:w="2158" w:type="dxa"/>
                  <w:shd w:val="clear" w:color="auto" w:fill="auto"/>
                  <w:vAlign w:val="center"/>
                </w:tcPr>
                <w:p w:rsidR="00D408DA" w:rsidRDefault="00291F90">
                  <w:pPr>
                    <w:tabs>
                      <w:tab w:val="left" w:pos="-720"/>
                      <w:tab w:val="left" w:pos="567"/>
                      <w:tab w:val="center" w:pos="4961"/>
                    </w:tabs>
                    <w:rPr>
                      <w:b/>
                    </w:rPr>
                  </w:pPr>
                  <w:r>
                    <w:rPr>
                      <w:b/>
                    </w:rPr>
                    <w:t xml:space="preserve">Horas profesionales </w:t>
                  </w:r>
                </w:p>
                <w:p w:rsidR="00D408DA" w:rsidRDefault="00D408DA">
                  <w:pPr>
                    <w:tabs>
                      <w:tab w:val="left" w:pos="-720"/>
                      <w:tab w:val="left" w:pos="567"/>
                      <w:tab w:val="center" w:pos="4961"/>
                    </w:tabs>
                    <w:rPr>
                      <w:b/>
                    </w:rPr>
                  </w:pPr>
                </w:p>
              </w:tc>
              <w:tc>
                <w:tcPr>
                  <w:tcW w:w="2414" w:type="dxa"/>
                </w:tcPr>
                <w:p w:rsidR="00D408DA" w:rsidRDefault="00291F90">
                  <w:pPr>
                    <w:tabs>
                      <w:tab w:val="left" w:pos="-720"/>
                      <w:tab w:val="left" w:pos="567"/>
                      <w:tab w:val="center" w:pos="4961"/>
                    </w:tabs>
                    <w:rPr>
                      <w:b/>
                    </w:rPr>
                  </w:pPr>
                  <w:r>
                    <w:rPr>
                      <w:b/>
                    </w:rPr>
                    <w:t>Calidad Jurídica (solo para Municipalidades)</w:t>
                  </w:r>
                </w:p>
              </w:tc>
            </w:tr>
            <w:tr w:rsidR="00D408DA">
              <w:trPr>
                <w:trHeight w:val="630"/>
              </w:trPr>
              <w:tc>
                <w:tcPr>
                  <w:tcW w:w="3229" w:type="dxa"/>
                  <w:shd w:val="clear" w:color="auto" w:fill="D0CECE"/>
                  <w:vAlign w:val="center"/>
                </w:tcPr>
                <w:p w:rsidR="00D408DA" w:rsidRDefault="00291F90">
                  <w:pPr>
                    <w:tabs>
                      <w:tab w:val="left" w:pos="-720"/>
                      <w:tab w:val="left" w:pos="567"/>
                      <w:tab w:val="center" w:pos="4961"/>
                    </w:tabs>
                    <w:rPr>
                      <w:b/>
                    </w:rPr>
                  </w:pPr>
                  <w:r>
                    <w:rPr>
                      <w:b/>
                    </w:rPr>
                    <w:t xml:space="preserve">Coordinador </w:t>
                  </w:r>
                </w:p>
              </w:tc>
              <w:tc>
                <w:tcPr>
                  <w:tcW w:w="2158" w:type="dxa"/>
                  <w:shd w:val="clear" w:color="auto" w:fill="D0CECE"/>
                  <w:vAlign w:val="center"/>
                </w:tcPr>
                <w:p w:rsidR="00D408DA" w:rsidRDefault="00291F90">
                  <w:pPr>
                    <w:tabs>
                      <w:tab w:val="left" w:pos="-720"/>
                      <w:tab w:val="left" w:pos="567"/>
                      <w:tab w:val="center" w:pos="4961"/>
                    </w:tabs>
                    <w:rPr>
                      <w:b/>
                    </w:rPr>
                  </w:pPr>
                  <w:r>
                    <w:rPr>
                      <w:b/>
                    </w:rPr>
                    <w:t> 44</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315"/>
              </w:trPr>
              <w:tc>
                <w:tcPr>
                  <w:tcW w:w="3229" w:type="dxa"/>
                  <w:shd w:val="clear" w:color="auto" w:fill="auto"/>
                  <w:vAlign w:val="center"/>
                </w:tcPr>
                <w:p w:rsidR="00D408DA" w:rsidRDefault="00291F90">
                  <w:pPr>
                    <w:tabs>
                      <w:tab w:val="left" w:pos="-720"/>
                      <w:tab w:val="left" w:pos="567"/>
                      <w:tab w:val="center" w:pos="4961"/>
                    </w:tabs>
                    <w:rPr>
                      <w:b/>
                    </w:rPr>
                  </w:pPr>
                  <w:r>
                    <w:rPr>
                      <w:b/>
                    </w:rPr>
                    <w:t>Kinesiólogo</w:t>
                  </w:r>
                </w:p>
              </w:tc>
              <w:tc>
                <w:tcPr>
                  <w:tcW w:w="2158" w:type="dxa"/>
                  <w:shd w:val="clear" w:color="auto" w:fill="auto"/>
                  <w:vAlign w:val="center"/>
                </w:tcPr>
                <w:p w:rsidR="00D408DA" w:rsidRDefault="00291F90">
                  <w:pPr>
                    <w:tabs>
                      <w:tab w:val="left" w:pos="-720"/>
                      <w:tab w:val="left" w:pos="567"/>
                      <w:tab w:val="center" w:pos="4961"/>
                    </w:tabs>
                    <w:rPr>
                      <w:b/>
                    </w:rPr>
                  </w:pPr>
                  <w:r>
                    <w:rPr>
                      <w:b/>
                    </w:rPr>
                    <w:t> 44</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915"/>
              </w:trPr>
              <w:tc>
                <w:tcPr>
                  <w:tcW w:w="3229" w:type="dxa"/>
                  <w:shd w:val="clear" w:color="auto" w:fill="D0CECE"/>
                  <w:vAlign w:val="center"/>
                </w:tcPr>
                <w:p w:rsidR="00D408DA" w:rsidRDefault="00291F90">
                  <w:pPr>
                    <w:tabs>
                      <w:tab w:val="left" w:pos="-720"/>
                      <w:tab w:val="left" w:pos="567"/>
                      <w:tab w:val="center" w:pos="4961"/>
                    </w:tabs>
                    <w:rPr>
                      <w:b/>
                    </w:rPr>
                  </w:pPr>
                  <w:r>
                    <w:rPr>
                      <w:b/>
                    </w:rPr>
                    <w:t>Terapeuta Ocupacional</w:t>
                  </w:r>
                </w:p>
              </w:tc>
              <w:tc>
                <w:tcPr>
                  <w:tcW w:w="2158" w:type="dxa"/>
                  <w:shd w:val="clear" w:color="auto" w:fill="D0CECE"/>
                  <w:vAlign w:val="center"/>
                </w:tcPr>
                <w:p w:rsidR="00D408DA" w:rsidRDefault="00291F90">
                  <w:pPr>
                    <w:tabs>
                      <w:tab w:val="left" w:pos="-720"/>
                      <w:tab w:val="left" w:pos="567"/>
                      <w:tab w:val="center" w:pos="4961"/>
                    </w:tabs>
                    <w:rPr>
                      <w:b/>
                    </w:rPr>
                  </w:pPr>
                  <w:r>
                    <w:rPr>
                      <w:b/>
                    </w:rPr>
                    <w:t> 44</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615"/>
              </w:trPr>
              <w:tc>
                <w:tcPr>
                  <w:tcW w:w="3229" w:type="dxa"/>
                  <w:shd w:val="clear" w:color="auto" w:fill="auto"/>
                  <w:vAlign w:val="center"/>
                </w:tcPr>
                <w:p w:rsidR="00D408DA" w:rsidRDefault="00291F90">
                  <w:pPr>
                    <w:tabs>
                      <w:tab w:val="left" w:pos="-720"/>
                      <w:tab w:val="left" w:pos="567"/>
                      <w:tab w:val="center" w:pos="4961"/>
                    </w:tabs>
                    <w:rPr>
                      <w:b/>
                    </w:rPr>
                  </w:pPr>
                  <w:r>
                    <w:rPr>
                      <w:b/>
                    </w:rPr>
                    <w:t>Trabajador social</w:t>
                  </w:r>
                </w:p>
              </w:tc>
              <w:tc>
                <w:tcPr>
                  <w:tcW w:w="2158" w:type="dxa"/>
                  <w:shd w:val="clear" w:color="auto" w:fill="auto"/>
                  <w:vAlign w:val="center"/>
                </w:tcPr>
                <w:p w:rsidR="00D408DA" w:rsidRDefault="00291F90">
                  <w:pPr>
                    <w:tabs>
                      <w:tab w:val="left" w:pos="-720"/>
                      <w:tab w:val="left" w:pos="567"/>
                      <w:tab w:val="center" w:pos="4961"/>
                    </w:tabs>
                    <w:rPr>
                      <w:b/>
                    </w:rPr>
                  </w:pPr>
                  <w:r>
                    <w:rPr>
                      <w:b/>
                    </w:rPr>
                    <w:t> 44</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315"/>
              </w:trPr>
              <w:tc>
                <w:tcPr>
                  <w:tcW w:w="3229" w:type="dxa"/>
                  <w:shd w:val="clear" w:color="auto" w:fill="D0CECE"/>
                  <w:vAlign w:val="center"/>
                </w:tcPr>
                <w:p w:rsidR="00D408DA" w:rsidRDefault="00291F90">
                  <w:pPr>
                    <w:tabs>
                      <w:tab w:val="left" w:pos="-720"/>
                      <w:tab w:val="left" w:pos="567"/>
                      <w:tab w:val="center" w:pos="4961"/>
                    </w:tabs>
                    <w:rPr>
                      <w:b/>
                    </w:rPr>
                  </w:pPr>
                  <w:r>
                    <w:rPr>
                      <w:b/>
                    </w:rPr>
                    <w:t>Psicólogo</w:t>
                  </w:r>
                </w:p>
              </w:tc>
              <w:tc>
                <w:tcPr>
                  <w:tcW w:w="2158" w:type="dxa"/>
                  <w:shd w:val="clear" w:color="auto" w:fill="D0CECE"/>
                  <w:vAlign w:val="center"/>
                </w:tcPr>
                <w:p w:rsidR="00D408DA" w:rsidRDefault="00291F90">
                  <w:pPr>
                    <w:tabs>
                      <w:tab w:val="left" w:pos="-720"/>
                      <w:tab w:val="left" w:pos="567"/>
                      <w:tab w:val="center" w:pos="4961"/>
                    </w:tabs>
                    <w:rPr>
                      <w:b/>
                    </w:rPr>
                  </w:pPr>
                  <w:r>
                    <w:rPr>
                      <w:b/>
                    </w:rPr>
                    <w:t> 44</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615"/>
              </w:trPr>
              <w:tc>
                <w:tcPr>
                  <w:tcW w:w="3229" w:type="dxa"/>
                  <w:shd w:val="clear" w:color="auto" w:fill="auto"/>
                  <w:vAlign w:val="center"/>
                </w:tcPr>
                <w:p w:rsidR="00D408DA" w:rsidRDefault="00291F90">
                  <w:pPr>
                    <w:tabs>
                      <w:tab w:val="left" w:pos="-720"/>
                      <w:tab w:val="left" w:pos="567"/>
                      <w:tab w:val="center" w:pos="4961"/>
                    </w:tabs>
                    <w:rPr>
                      <w:b/>
                    </w:rPr>
                  </w:pPr>
                  <w:r>
                    <w:rPr>
                      <w:b/>
                    </w:rPr>
                    <w:t>Asistente de la persona mayor</w:t>
                  </w:r>
                </w:p>
              </w:tc>
              <w:tc>
                <w:tcPr>
                  <w:tcW w:w="2158" w:type="dxa"/>
                  <w:shd w:val="clear" w:color="auto" w:fill="auto"/>
                  <w:vAlign w:val="center"/>
                </w:tcPr>
                <w:p w:rsidR="00D408DA" w:rsidRDefault="00291F90">
                  <w:pPr>
                    <w:tabs>
                      <w:tab w:val="left" w:pos="-720"/>
                      <w:tab w:val="left" w:pos="567"/>
                      <w:tab w:val="center" w:pos="4961"/>
                    </w:tabs>
                    <w:rPr>
                      <w:b/>
                    </w:rPr>
                  </w:pPr>
                  <w:r>
                    <w:rPr>
                      <w:b/>
                    </w:rPr>
                    <w:t> 88</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r w:rsidR="00D408DA">
              <w:trPr>
                <w:trHeight w:val="300"/>
              </w:trPr>
              <w:tc>
                <w:tcPr>
                  <w:tcW w:w="3229" w:type="dxa"/>
                  <w:shd w:val="clear" w:color="auto" w:fill="D0CECE"/>
                  <w:vAlign w:val="center"/>
                </w:tcPr>
                <w:p w:rsidR="00D408DA" w:rsidRDefault="00291F90">
                  <w:pPr>
                    <w:tabs>
                      <w:tab w:val="left" w:pos="-720"/>
                      <w:tab w:val="left" w:pos="567"/>
                      <w:tab w:val="center" w:pos="4961"/>
                    </w:tabs>
                    <w:rPr>
                      <w:b/>
                    </w:rPr>
                  </w:pPr>
                  <w:r>
                    <w:rPr>
                      <w:b/>
                    </w:rPr>
                    <w:t>Otros: Nutricionista</w:t>
                  </w:r>
                </w:p>
              </w:tc>
              <w:tc>
                <w:tcPr>
                  <w:tcW w:w="2158" w:type="dxa"/>
                  <w:shd w:val="clear" w:color="auto" w:fill="auto"/>
                  <w:vAlign w:val="bottom"/>
                </w:tcPr>
                <w:p w:rsidR="00D408DA" w:rsidRDefault="00291F90">
                  <w:pPr>
                    <w:tabs>
                      <w:tab w:val="left" w:pos="-720"/>
                      <w:tab w:val="left" w:pos="567"/>
                      <w:tab w:val="center" w:pos="4961"/>
                    </w:tabs>
                    <w:rPr>
                      <w:b/>
                    </w:rPr>
                  </w:pPr>
                  <w:r>
                    <w:rPr>
                      <w:b/>
                    </w:rPr>
                    <w:t> 22</w:t>
                  </w:r>
                </w:p>
              </w:tc>
              <w:tc>
                <w:tcPr>
                  <w:tcW w:w="2414" w:type="dxa"/>
                  <w:shd w:val="clear" w:color="auto" w:fill="D0CECE"/>
                </w:tcPr>
                <w:p w:rsidR="00D408DA" w:rsidRDefault="00291F90">
                  <w:pPr>
                    <w:tabs>
                      <w:tab w:val="left" w:pos="-720"/>
                      <w:tab w:val="left" w:pos="567"/>
                      <w:tab w:val="center" w:pos="4961"/>
                    </w:tabs>
                    <w:rPr>
                      <w:b/>
                    </w:rPr>
                  </w:pPr>
                  <w:r>
                    <w:rPr>
                      <w:b/>
                    </w:rPr>
                    <w:t>Código del trabajo</w:t>
                  </w:r>
                </w:p>
              </w:tc>
            </w:tr>
          </w:tbl>
          <w:p w:rsidR="00D408DA" w:rsidRDefault="00D408DA">
            <w:pPr>
              <w:tabs>
                <w:tab w:val="left" w:pos="-720"/>
                <w:tab w:val="left" w:pos="567"/>
                <w:tab w:val="center" w:pos="4961"/>
              </w:tabs>
              <w:rPr>
                <w:b/>
              </w:rPr>
            </w:pPr>
          </w:p>
        </w:tc>
      </w:tr>
    </w:tbl>
    <w:p w:rsidR="00D408DA" w:rsidRDefault="00D408DA">
      <w:pPr>
        <w:tabs>
          <w:tab w:val="left" w:pos="-720"/>
          <w:tab w:val="left" w:pos="1755"/>
          <w:tab w:val="center" w:pos="4961"/>
        </w:tabs>
        <w:jc w:val="both"/>
        <w:rPr>
          <w:b/>
        </w:rPr>
      </w:pPr>
    </w:p>
    <w:p w:rsidR="00D408DA" w:rsidRDefault="00291F90">
      <w:pPr>
        <w:tabs>
          <w:tab w:val="left" w:pos="-720"/>
          <w:tab w:val="left" w:pos="1755"/>
          <w:tab w:val="center" w:pos="4961"/>
        </w:tabs>
        <w:jc w:val="both"/>
        <w:rPr>
          <w:b/>
        </w:rPr>
      </w:pPr>
      <w:r>
        <w:rPr>
          <w:b/>
        </w:rPr>
        <w:t>V. DIAGNÓSTICO DE LA SITUACIÓN QUE AFECTA A LAS PERSONAS MAYORES, POSIBLES BENEFICIARIAS DEL PROYECTO EN LA COMUNA.</w:t>
      </w:r>
    </w:p>
    <w:tbl>
      <w:tblPr>
        <w:tblStyle w:val="a4"/>
        <w:tblW w:w="866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64"/>
      </w:tblGrid>
      <w:tr w:rsidR="00D408DA">
        <w:trPr>
          <w:trHeight w:val="718"/>
        </w:trPr>
        <w:tc>
          <w:tcPr>
            <w:tcW w:w="8664" w:type="dxa"/>
            <w:shd w:val="clear" w:color="auto" w:fill="D0CECE"/>
            <w:tcMar>
              <w:left w:w="85" w:type="dxa"/>
              <w:right w:w="85" w:type="dxa"/>
            </w:tcMar>
            <w:vAlign w:val="center"/>
          </w:tcPr>
          <w:p w:rsidR="00D408DA" w:rsidRDefault="00291F90">
            <w:pPr>
              <w:tabs>
                <w:tab w:val="left" w:pos="-720"/>
                <w:tab w:val="left" w:pos="567"/>
                <w:tab w:val="center" w:pos="4961"/>
              </w:tabs>
              <w:jc w:val="both"/>
              <w:rPr>
                <w:b/>
              </w:rPr>
            </w:pPr>
            <w:r>
              <w:rPr>
                <w:b/>
              </w:rPr>
              <w:t>1. Descripción actualizada del territorio en que se ejecutará la propuesta. (Principales características de la comuna, antecedentes generale</w:t>
            </w:r>
            <w:r>
              <w:rPr>
                <w:b/>
              </w:rPr>
              <w:t>s del territorio, población, etc.)</w:t>
            </w:r>
          </w:p>
        </w:tc>
      </w:tr>
      <w:tr w:rsidR="00D408DA">
        <w:trPr>
          <w:trHeight w:val="1122"/>
        </w:trPr>
        <w:tc>
          <w:tcPr>
            <w:tcW w:w="8664" w:type="dxa"/>
            <w:shd w:val="clear" w:color="auto" w:fill="FFFFFF"/>
            <w:tcMar>
              <w:left w:w="85" w:type="dxa"/>
              <w:right w:w="85" w:type="dxa"/>
            </w:tcMar>
            <w:vAlign w:val="center"/>
          </w:tcPr>
          <w:p w:rsidR="00D408DA" w:rsidRDefault="00291F90">
            <w:pPr>
              <w:tabs>
                <w:tab w:val="left" w:pos="-720"/>
              </w:tabs>
              <w:spacing w:before="100" w:after="100" w:line="235" w:lineRule="auto"/>
              <w:jc w:val="both"/>
              <w:rPr>
                <w:color w:val="2D2D2D"/>
                <w:shd w:val="clear" w:color="auto" w:fill="EFFBFF"/>
              </w:rPr>
            </w:pPr>
            <w:r>
              <w:t>Es una comuna precordillerana, ubicada en el sector nororiente de la ciudad de Santiago, Región Metropolitana. Presenta una superficie total de 23,4 km² dónde habitan 92.787 personas, según Censo 2017, con una proyección</w:t>
            </w:r>
            <w:r>
              <w:t xml:space="preserve"> de 99.686 </w:t>
            </w:r>
            <w:r>
              <w:rPr>
                <w:color w:val="1F1F1F"/>
                <w:highlight w:val="white"/>
              </w:rPr>
              <w:t>personas al 2023</w:t>
            </w:r>
            <w:r>
              <w:t xml:space="preserve">. La Reina limita con las comunas de Las Condes, Peñalolén, Providencia y Ñuñoa. La superficie es cruzada por los Canales San Carlos, De Ramón, Las Perdices y El Bollo, constituyendo elementos de riego, recepción y transporte de </w:t>
            </w:r>
            <w:r>
              <w:t>aguas lluvias. La condición atmosférica en La Reina es templado mediterráneo, con estación lluviosa en invierno y verano seco y prolongado.</w:t>
            </w:r>
          </w:p>
          <w:p w:rsidR="00D408DA" w:rsidRDefault="00291F90">
            <w:pPr>
              <w:tabs>
                <w:tab w:val="left" w:pos="-720"/>
              </w:tabs>
              <w:spacing w:before="100" w:after="100" w:line="235" w:lineRule="auto"/>
              <w:jc w:val="both"/>
            </w:pPr>
            <w:r>
              <w:t>De acuerdo al CENSO realizado el año 2017, existen 9.801 viviendas La Reina, contando con una población de 92.787 ha</w:t>
            </w:r>
            <w:r>
              <w:t>bitantes, 53,01% de mujeres y 46,99% de hombres. Si se compara esta cifra con la del CENSO de 2002, según el cual la comuna contaba con 96.762 habitantes, se puede apreciar que ha existido una disminución en la cantidad de habitantes de un 4,11%. No obstan</w:t>
            </w:r>
            <w:r>
              <w:t>te, si bien ha disminuido la población total de la comuna, en lo que respecta a las personas mayores la población a nivel comunal ha aumentado: de contar con un 43,05% de adultos mayores en CENSO del año 2002, al año 2017 el 83,48% de la población de la co</w:t>
            </w:r>
            <w:r>
              <w:t>muna es adulta mayor.</w:t>
            </w:r>
          </w:p>
          <w:p w:rsidR="00D408DA" w:rsidRDefault="00291F90">
            <w:pPr>
              <w:tabs>
                <w:tab w:val="left" w:pos="-720"/>
              </w:tabs>
              <w:spacing w:before="100" w:after="100" w:line="235" w:lineRule="auto"/>
              <w:jc w:val="both"/>
            </w:pPr>
            <w:r>
              <w:t>El índice de dependencia demográfica es 49 personas por cada 100 personas en edad de trabajar, este indicador se distribuye en 27 menores de 15 años y 22 mayores de 65 años por cada 100 personas entre 15 – 64 años.  Además, esta es un</w:t>
            </w:r>
            <w:r>
              <w:t>a de las comunas en donde más aumentó la tasa de envejecimiento, según el CENSO 2017. Por cada 10 menores de 15 años, hay 8 adultos mayores de 65 años, siendo esta relación mayor en comparación al nivel nacional.</w:t>
            </w:r>
          </w:p>
          <w:p w:rsidR="00D408DA" w:rsidRDefault="00291F90">
            <w:pPr>
              <w:tabs>
                <w:tab w:val="left" w:pos="-720"/>
              </w:tabs>
              <w:spacing w:before="100" w:after="100" w:line="235" w:lineRule="auto"/>
              <w:jc w:val="both"/>
            </w:pPr>
            <w:r>
              <w:lastRenderedPageBreak/>
              <w:t>En la comuna cerca 19.084 son mayores de 65</w:t>
            </w:r>
            <w:r>
              <w:t xml:space="preserve"> años, lo que corresponde a un 18% de la población total. De ellos el 70% se encuentra inscrito en FONASA, usuarios de los centros de salud comunales.</w:t>
            </w:r>
          </w:p>
          <w:p w:rsidR="00D408DA" w:rsidRDefault="00291F90">
            <w:pPr>
              <w:tabs>
                <w:tab w:val="left" w:pos="-720"/>
              </w:tabs>
              <w:spacing w:before="100" w:after="100" w:line="235" w:lineRule="auto"/>
              <w:jc w:val="both"/>
            </w:pPr>
            <w:r>
              <w:t>En cuanto a los niveles de pobreza, según la encuesta CASEN 2022, la comuna cuenta con un 1,6% de pobreza</w:t>
            </w:r>
            <w:r>
              <w:t xml:space="preserve"> por ingresos, y un 4,9% de pobreza multidimensional, donde el mayor foco se encuentra en el Sector de Villa La Reina, lugar del cual proviene aproximadamente el 70% de los/as adultos/as mayores que participan en el programa. </w:t>
            </w:r>
          </w:p>
          <w:p w:rsidR="00D408DA" w:rsidRDefault="00291F90">
            <w:pPr>
              <w:tabs>
                <w:tab w:val="left" w:pos="-720"/>
              </w:tabs>
              <w:spacing w:before="100" w:after="100" w:line="235" w:lineRule="auto"/>
              <w:jc w:val="both"/>
              <w:rPr>
                <w:highlight w:val="yellow"/>
              </w:rPr>
            </w:pPr>
            <w:r>
              <w:t xml:space="preserve">Otro instrumento que permite </w:t>
            </w:r>
            <w:r>
              <w:t>medir los niveles de vulnerabilidad social, es el Registro Social de Hogares. En el Tramo de Calificación Socioeconómica, de personas presentes en RSH realizado en junio del 2021, de los hogares que han sido evaluados en La Reina, un 46,29% se encuentra en</w:t>
            </w:r>
            <w:r>
              <w:t xml:space="preserve">tre el primer tramo (0 a 40%); un 8,69% se encuentra en el segundo tramo (41% y el 50%); un 6,49% se encuentra en el tercer tramo (51% y el 60%), y un 7,15% se encuentra en el cuarto tramo (61% y el 70%). </w:t>
            </w:r>
          </w:p>
          <w:p w:rsidR="00D408DA" w:rsidRDefault="00291F90">
            <w:pPr>
              <w:tabs>
                <w:tab w:val="left" w:pos="-720"/>
              </w:tabs>
              <w:spacing w:before="100" w:after="100" w:line="235" w:lineRule="auto"/>
              <w:jc w:val="both"/>
              <w:rPr>
                <w:b/>
                <w:highlight w:val="yellow"/>
              </w:rPr>
            </w:pPr>
            <w:r>
              <w:t>El programa se lleva a cabo en una casa ubicada en</w:t>
            </w:r>
            <w:r>
              <w:t xml:space="preserve"> un barrio residencial de la comuna. La cual es accesible, ya que cuenta con rampas, barras de apoyo, baños adaptados, 3 salas y un gimnasio, además de un jardín con vegetación y un huerto. Es en estos lugares donde se llevan a cabo las actividades. Esta e</w:t>
            </w:r>
            <w:r>
              <w:t>s compartida con otro programa municipal llamado “Casa de la Juventud Extendida”, que también cuenta con servicios disponibles para personas mayores de la comuna. La accesibilidad es adecuada, ya que existe locomoción cercana al recinto. En cuanto a los se</w:t>
            </w:r>
            <w:r>
              <w:t xml:space="preserve">rvicios disponibles comunales, se encuentra a 10 cuadras el Centro Cultural Santa Rita, a aproximadamente 15 cuadras se encuentra la Plaza Ossandón, donde se ubica el SAPU de la comuna, la 16° Comisaría de Carabineros, la 6° Compañía de Bomberos y la PDI. </w:t>
            </w:r>
            <w:r>
              <w:t>Por otra parte, a 10 cuadras del Centro Diurno, se encuentra la avenida Alcalde Fernando Castillo Velasco por donde se puede acceder a la Municipalidad y diversos servicios comunales como DIDECO, Corporación de Desarrollo, Corporación de Asistencia Judicia</w:t>
            </w:r>
            <w:r>
              <w:t>l, Corporación de Cultura. Por último, a 3 cuadras del Centro se ubica el metro Príncipe de Gales y diversos comercios y colegios.</w:t>
            </w:r>
          </w:p>
        </w:tc>
      </w:tr>
      <w:tr w:rsidR="00D408DA">
        <w:trPr>
          <w:trHeight w:val="718"/>
        </w:trPr>
        <w:tc>
          <w:tcPr>
            <w:tcW w:w="8664" w:type="dxa"/>
            <w:shd w:val="clear" w:color="auto" w:fill="D0CECE"/>
            <w:tcMar>
              <w:left w:w="85" w:type="dxa"/>
              <w:right w:w="85" w:type="dxa"/>
            </w:tcMar>
            <w:vAlign w:val="center"/>
          </w:tcPr>
          <w:p w:rsidR="00D408DA" w:rsidRDefault="00291F90">
            <w:pPr>
              <w:numPr>
                <w:ilvl w:val="0"/>
                <w:numId w:val="8"/>
              </w:numPr>
              <w:pBdr>
                <w:top w:val="nil"/>
                <w:left w:val="nil"/>
                <w:bottom w:val="nil"/>
                <w:right w:val="nil"/>
                <w:between w:val="nil"/>
              </w:pBdr>
              <w:tabs>
                <w:tab w:val="left" w:pos="-720"/>
              </w:tabs>
              <w:spacing w:after="0" w:line="240" w:lineRule="auto"/>
              <w:ind w:left="340" w:hanging="284"/>
              <w:jc w:val="both"/>
              <w:rPr>
                <w:b/>
                <w:color w:val="000000"/>
              </w:rPr>
            </w:pPr>
            <w:r>
              <w:rPr>
                <w:b/>
                <w:color w:val="000000"/>
              </w:rPr>
              <w:lastRenderedPageBreak/>
              <w:t>Caracterice la población de personas mayores afectadas por el problema a atender en la comuna (personas mayores en situación de dependencia, vulnerabilidad según Calificación Socioeconómica (CSE) del Registro Social de Hogares (RSH), distribución por sexo,</w:t>
            </w:r>
            <w:r>
              <w:rPr>
                <w:b/>
                <w:color w:val="000000"/>
              </w:rPr>
              <w:t xml:space="preserve"> cuantificación, entre otros.)</w:t>
            </w:r>
            <w:r>
              <w:rPr>
                <w:b/>
                <w:color w:val="000000"/>
                <w:shd w:val="clear" w:color="auto" w:fill="C6D9F1"/>
              </w:rPr>
              <w:t xml:space="preserve"> </w:t>
            </w:r>
          </w:p>
        </w:tc>
      </w:tr>
      <w:tr w:rsidR="00D408DA">
        <w:trPr>
          <w:trHeight w:val="1039"/>
        </w:trPr>
        <w:tc>
          <w:tcPr>
            <w:tcW w:w="8664" w:type="dxa"/>
            <w:tcBorders>
              <w:bottom w:val="single" w:sz="4" w:space="0" w:color="000000"/>
            </w:tcBorders>
            <w:tcMar>
              <w:left w:w="85" w:type="dxa"/>
              <w:right w:w="85" w:type="dxa"/>
            </w:tcMar>
            <w:vAlign w:val="center"/>
          </w:tcPr>
          <w:p w:rsidR="00D408DA" w:rsidRDefault="00291F90">
            <w:pPr>
              <w:tabs>
                <w:tab w:val="left" w:pos="-720"/>
              </w:tabs>
              <w:spacing w:before="100" w:after="100" w:line="235" w:lineRule="auto"/>
              <w:jc w:val="both"/>
              <w:rPr>
                <w:highlight w:val="white"/>
              </w:rPr>
            </w:pPr>
            <w:r>
              <w:rPr>
                <w:highlight w:val="white"/>
              </w:rPr>
              <w:t xml:space="preserve">En la comuna de La Reina hay 16.342 adultos mayores inscritos en FONASA, de esos un 62.75% corresponden a mujeres y un 37.23% corresponde a hombres, el 0.01 % intersex y el 0.01% desconocido.El programa centro de día está destinado a aquellas personas que </w:t>
            </w:r>
            <w:r>
              <w:rPr>
                <w:highlight w:val="white"/>
              </w:rPr>
              <w:t xml:space="preserve">presentan dependencia leve. Respecto a los datos actuales, hay 1168  personas con dependencia leve según los EFAM aplicados hasta la fecha, de los cuales 34.2% son hombres y 65.8 % son mujeres. </w:t>
            </w:r>
          </w:p>
          <w:p w:rsidR="00D408DA" w:rsidRDefault="00291F90">
            <w:pPr>
              <w:tabs>
                <w:tab w:val="left" w:pos="-720"/>
              </w:tabs>
              <w:spacing w:before="100" w:after="100" w:line="235" w:lineRule="auto"/>
              <w:jc w:val="both"/>
            </w:pPr>
            <w:r>
              <w:t>Como se puede observar que los datos de población, tanto gene</w:t>
            </w:r>
            <w:r>
              <w:t>ral como per cápita de la red de salud, demuestran una relación de 3 mujeres cada 1 hombre. Esta relación se ve reflejada en los asistentes al Centro Diurno, dándose una proporción de 78.89% de mujeres y 21.11% de hombres, aproximadamente.</w:t>
            </w:r>
          </w:p>
          <w:p w:rsidR="00D408DA" w:rsidRDefault="00291F90">
            <w:pPr>
              <w:tabs>
                <w:tab w:val="left" w:pos="-720"/>
              </w:tabs>
              <w:spacing w:before="100" w:after="100" w:line="235" w:lineRule="auto"/>
              <w:jc w:val="both"/>
              <w:rPr>
                <w:highlight w:val="white"/>
              </w:rPr>
            </w:pPr>
            <w:r>
              <w:t>Los adultos mayores además deben corresponder al 70% más vulnerable de la población según RSH. No existen datos comunales de la situación económica particular de los adultos mayores de la comuna con dependencia leve, pero durante el tiempo en que se ha imp</w:t>
            </w:r>
            <w:r>
              <w:t>artido el programa, se ha logrado extraer datos de los/as participantes, los cuales se presentan a continuación</w:t>
            </w:r>
            <w:r>
              <w:rPr>
                <w:highlight w:val="white"/>
              </w:rPr>
              <w:t>: alrededor de un 50.5% tiene un ingreso mínimo menor o igual a $166.000, de los cuales un 86% pertenece al género femenino y un 14% al masculino</w:t>
            </w:r>
            <w:r>
              <w:rPr>
                <w:highlight w:val="white"/>
              </w:rPr>
              <w:t>. A su vez, un 29% recibe una pensión de entre $167.000 y $220.000. En cuanto a las pensiones mayores a $220.000 son equivalentes al 20.5% lo cual se distribuye en un 82% de mujeres y un 18% de hombres.</w:t>
            </w:r>
          </w:p>
          <w:p w:rsidR="00D408DA" w:rsidRDefault="00291F90">
            <w:pPr>
              <w:tabs>
                <w:tab w:val="left" w:pos="-720"/>
              </w:tabs>
              <w:spacing w:before="100" w:after="100" w:line="235" w:lineRule="auto"/>
              <w:jc w:val="both"/>
              <w:rPr>
                <w:highlight w:val="white"/>
              </w:rPr>
            </w:pPr>
            <w:r>
              <w:rPr>
                <w:highlight w:val="white"/>
              </w:rPr>
              <w:lastRenderedPageBreak/>
              <w:t>En términos sociales, según los datos extraídos de lo</w:t>
            </w:r>
            <w:r>
              <w:rPr>
                <w:highlight w:val="white"/>
              </w:rPr>
              <w:t>s/as participantes del Centro Diurno: el 89% cuenta con casa propia, lo cual los mantiene en una situación favorable frente a la adversidad y a su vez la mayoría cuenta con al menos una red de apoyo (99%), en la cual un 93% corresponde a un familiar y un 7</w:t>
            </w:r>
            <w:r>
              <w:rPr>
                <w:highlight w:val="white"/>
              </w:rPr>
              <w:t>% corresponde a un apoyo por parte de una persona no familiar. Esto no se diferencia por sexo. Por otra parte, la calidad de apoyo no es siempre la óptima, ya que existen casos en donde las redes son débiles con escaso apoyo emocional y cognitivo, generand</w:t>
            </w:r>
            <w:r>
              <w:rPr>
                <w:highlight w:val="white"/>
              </w:rPr>
              <w:t>o sentimientos de soledad en los/as adultos/as mayores a pesar de vivir acompañados/as.</w:t>
            </w:r>
          </w:p>
          <w:p w:rsidR="00D408DA" w:rsidRDefault="00291F90">
            <w:pPr>
              <w:tabs>
                <w:tab w:val="left" w:pos="-720"/>
              </w:tabs>
              <w:spacing w:before="100" w:after="100" w:line="235" w:lineRule="auto"/>
              <w:jc w:val="both"/>
              <w:rPr>
                <w:highlight w:val="white"/>
              </w:rPr>
            </w:pPr>
            <w:r>
              <w:rPr>
                <w:highlight w:val="white"/>
              </w:rPr>
              <w:t>La mayoría de las personas mayores viven con algún familiar (82%),lo cual se vuelve algo favorable en los/as adultos mayores, ya que refieren sentirse más a gusto en co</w:t>
            </w:r>
            <w:r>
              <w:rPr>
                <w:highlight w:val="white"/>
              </w:rPr>
              <w:t>mpañía de otros que solos/as.  De ese porcentaje el 19% corresponde a hombres y el 81% a mujeres. A su vez, del 20% que vive solo/a, la totalidad son mujeres.</w:t>
            </w:r>
          </w:p>
          <w:p w:rsidR="00D408DA" w:rsidRDefault="00291F90">
            <w:pPr>
              <w:tabs>
                <w:tab w:val="left" w:pos="-720"/>
              </w:tabs>
              <w:spacing w:before="100" w:after="100" w:line="235" w:lineRule="auto"/>
              <w:jc w:val="both"/>
              <w:rPr>
                <w:highlight w:val="white"/>
              </w:rPr>
            </w:pPr>
            <w:r>
              <w:rPr>
                <w:highlight w:val="white"/>
              </w:rPr>
              <w:t>En cuanto al alfabetismo, alrededor de un 96.7% de los/as AM que participan del programa son alfa</w:t>
            </w:r>
            <w:r>
              <w:rPr>
                <w:highlight w:val="white"/>
              </w:rPr>
              <w:t>betos/as, de los cuales un 20% son hombres y un 80% mujeres. Por otro lado, las personas analfabetas corresponden a un 3.3% y dentro de ellos un 1% son hombres y un 99% mujeres. Además, cabe destacar que algunos/as de los que refieren leer y escribir, lo r</w:t>
            </w:r>
            <w:r>
              <w:rPr>
                <w:highlight w:val="white"/>
              </w:rPr>
              <w:t>ealizan con bastante dificultad, por tanto, esta condición se vuelve un desafío al momento de trabajar con ellos/as, debiendo adaptar las actividades para promover la inclusión y asegurar la participación de las personas mayores.</w:t>
            </w:r>
          </w:p>
          <w:p w:rsidR="00D408DA" w:rsidRDefault="00291F90">
            <w:pPr>
              <w:tabs>
                <w:tab w:val="left" w:pos="-720"/>
              </w:tabs>
              <w:spacing w:before="100" w:after="100" w:line="235" w:lineRule="auto"/>
              <w:jc w:val="both"/>
              <w:rPr>
                <w:highlight w:val="white"/>
              </w:rPr>
            </w:pPr>
            <w:r>
              <w:rPr>
                <w:highlight w:val="white"/>
              </w:rPr>
              <w:t>El nivel de alfabetismo se</w:t>
            </w:r>
            <w:r>
              <w:rPr>
                <w:highlight w:val="white"/>
              </w:rPr>
              <w:t xml:space="preserve"> relaciona directamente con los años de escolaridad. Respecto a esto, un 50.8% de las personas mayores no poseen escolaridad o bien esta ha sido incompleta, de ellos un 14% son hombres y la diferencia, mujeres. Un 11% menciona tener educación básica comple</w:t>
            </w:r>
            <w:r>
              <w:rPr>
                <w:highlight w:val="white"/>
              </w:rPr>
              <w:t xml:space="preserve">ta (32% hombres y 68% mujeres) y un 19% no alcanzó a completar la educación media (1% hombres y 99% mujeres), un 12.2% terminó su enseñanza media (22% hombres y 78% mujeres) y solo un 7% alcanzó a estudiar algún curso en la educación superior (69% mujeres </w:t>
            </w:r>
            <w:r>
              <w:rPr>
                <w:highlight w:val="white"/>
              </w:rPr>
              <w:t>y 31% hombres).</w:t>
            </w:r>
          </w:p>
          <w:p w:rsidR="00D408DA" w:rsidRDefault="00291F90">
            <w:pPr>
              <w:tabs>
                <w:tab w:val="left" w:pos="-720"/>
              </w:tabs>
              <w:spacing w:before="100" w:after="100" w:line="235" w:lineRule="auto"/>
              <w:jc w:val="both"/>
              <w:rPr>
                <w:highlight w:val="white"/>
              </w:rPr>
            </w:pPr>
            <w:r>
              <w:rPr>
                <w:highlight w:val="white"/>
              </w:rPr>
              <w:t>Resulta importante destacar la participación de los/as adultos/as mayores dentro de su comunidad, como generación de capital social y fortalecimiento de los recursos sociales, así como también del espacio de reconocimiento y el sentido de p</w:t>
            </w:r>
            <w:r>
              <w:rPr>
                <w:highlight w:val="white"/>
              </w:rPr>
              <w:t>ertenencia. Dentro de la experiencia y los datos que se han extraído de participantes del programa, se estima que alrededor de un 39.6% de los adultos mayores participan en su comunidad, de los cuales un 7% son hombres y el resto mujeres. Los espacios en l</w:t>
            </w:r>
            <w:r>
              <w:rPr>
                <w:highlight w:val="white"/>
              </w:rPr>
              <w:t>os cuales participan son la Iglesia y clubes de adulto mayor en su mayoría, satisfactoriamente, se ha visto un aumento de relaciones sociales significativas dentro de estos espacios, de hecho, un 58% menciona  tener amigos/as a los cuales acudir frente a a</w:t>
            </w:r>
            <w:r>
              <w:rPr>
                <w:highlight w:val="white"/>
              </w:rPr>
              <w:t>lguna emergencia. A partir de esto es que el programa busca  incrementar lazos entre los/as participantes, y a su vez lograr que se inserten en la comunidad en organizaciones de su interés, cumpliendo así con sus requerimientos sociales y emocionales. Tamb</w:t>
            </w:r>
            <w:r>
              <w:rPr>
                <w:highlight w:val="white"/>
              </w:rPr>
              <w:t>ién es importante destacar dentro de este punto que la poca participación, la mayoría de las veces se debe a un impedimento físico-funcional que los/as limita en la inserción en su territorio por la dificultad de desplazamiento y la poca accesibilidad de l</w:t>
            </w:r>
            <w:r>
              <w:rPr>
                <w:highlight w:val="white"/>
              </w:rPr>
              <w:t>os sectores donde se emplazan espacios comunitarios.</w:t>
            </w:r>
          </w:p>
          <w:p w:rsidR="00D408DA" w:rsidRDefault="00D408DA">
            <w:pPr>
              <w:tabs>
                <w:tab w:val="left" w:pos="-720"/>
              </w:tabs>
              <w:spacing w:line="240" w:lineRule="auto"/>
              <w:ind w:left="284" w:hanging="284"/>
              <w:rPr>
                <w:b/>
                <w:highlight w:val="yellow"/>
              </w:rPr>
            </w:pPr>
          </w:p>
        </w:tc>
      </w:tr>
      <w:tr w:rsidR="00D408DA">
        <w:trPr>
          <w:trHeight w:val="718"/>
        </w:trPr>
        <w:tc>
          <w:tcPr>
            <w:tcW w:w="8664" w:type="dxa"/>
            <w:shd w:val="clear" w:color="auto" w:fill="D0CECE"/>
            <w:tcMar>
              <w:left w:w="85" w:type="dxa"/>
              <w:right w:w="85" w:type="dxa"/>
            </w:tcMar>
            <w:vAlign w:val="center"/>
          </w:tcPr>
          <w:p w:rsidR="00D408DA" w:rsidRDefault="00291F90">
            <w:pPr>
              <w:numPr>
                <w:ilvl w:val="0"/>
                <w:numId w:val="8"/>
              </w:numPr>
              <w:pBdr>
                <w:top w:val="nil"/>
                <w:left w:val="nil"/>
                <w:bottom w:val="nil"/>
                <w:right w:val="nil"/>
                <w:between w:val="nil"/>
              </w:pBdr>
              <w:tabs>
                <w:tab w:val="left" w:pos="-720"/>
              </w:tabs>
              <w:spacing w:after="0" w:line="240" w:lineRule="auto"/>
              <w:ind w:left="340" w:hanging="340"/>
              <w:jc w:val="both"/>
              <w:rPr>
                <w:b/>
                <w:color w:val="000000"/>
              </w:rPr>
            </w:pPr>
            <w:r>
              <w:rPr>
                <w:b/>
                <w:color w:val="000000"/>
              </w:rPr>
              <w:lastRenderedPageBreak/>
              <w:t>De acuerdo a la población señalada en el punto anterior, describa y priorice las principales necesidades de la población objetivo en el territorio.</w:t>
            </w:r>
          </w:p>
        </w:tc>
      </w:tr>
      <w:tr w:rsidR="00D408DA">
        <w:trPr>
          <w:trHeight w:val="9240"/>
        </w:trPr>
        <w:tc>
          <w:tcPr>
            <w:tcW w:w="8664" w:type="dxa"/>
            <w:tcBorders>
              <w:bottom w:val="single" w:sz="4" w:space="0" w:color="000000"/>
            </w:tcBorders>
            <w:tcMar>
              <w:left w:w="85" w:type="dxa"/>
              <w:right w:w="85" w:type="dxa"/>
            </w:tcMar>
            <w:vAlign w:val="center"/>
          </w:tcPr>
          <w:p w:rsidR="00D408DA" w:rsidRDefault="00291F90">
            <w:pPr>
              <w:spacing w:before="100" w:after="100" w:line="235" w:lineRule="auto"/>
              <w:jc w:val="both"/>
              <w:rPr>
                <w:highlight w:val="yellow"/>
              </w:rPr>
            </w:pPr>
            <w:r>
              <w:lastRenderedPageBreak/>
              <w:t>El Centro Diurno lleva una extensa experiencia respecto al trabajo con personas mayores, así mismo, continuamente en los talleres o espacios de reflexión las personas mayores han podido expresar sus necesidades en esta etapa de su vida.  A su vez, en el in</w:t>
            </w:r>
            <w:r>
              <w:t xml:space="preserve">icio de cada nueva temática de los talleres se realiza un diagnóstico participativo que ha permitido poder adaptar las intervención acorde a las necesidades que han manifestado los usuarios. </w:t>
            </w:r>
          </w:p>
          <w:p w:rsidR="00D408DA" w:rsidRDefault="00291F90">
            <w:pPr>
              <w:spacing w:before="100" w:after="100" w:line="235" w:lineRule="auto"/>
              <w:jc w:val="both"/>
            </w:pPr>
            <w:r>
              <w:t>A continuación, se expondrán una serie de necesidades observadas</w:t>
            </w:r>
            <w:r>
              <w:t xml:space="preserve"> y percibidas por parte del equipo profesional. Al igual que las expresadas por parte de las personas mayores que han asistido o asisten actualmente al Centro, las cuales se muestran a continuación:</w:t>
            </w:r>
          </w:p>
          <w:p w:rsidR="00D408DA" w:rsidRDefault="00291F90">
            <w:pPr>
              <w:spacing w:before="100" w:after="0"/>
              <w:ind w:left="800" w:hanging="260"/>
              <w:jc w:val="both"/>
            </w:pPr>
            <w:r>
              <w:t>a) Necesidad de ser reconocido en el entorno.</w:t>
            </w:r>
          </w:p>
          <w:p w:rsidR="00D408DA" w:rsidRDefault="00291F90">
            <w:pPr>
              <w:spacing w:after="0"/>
              <w:ind w:left="800" w:hanging="260"/>
              <w:jc w:val="both"/>
            </w:pPr>
            <w:r>
              <w:t>b) Necesidad de recibir una atención de calidad, en forma respetuosa y comprensiva.</w:t>
            </w:r>
          </w:p>
          <w:p w:rsidR="00D408DA" w:rsidRDefault="00291F90">
            <w:pPr>
              <w:spacing w:after="0"/>
              <w:ind w:left="800" w:hanging="260"/>
              <w:jc w:val="both"/>
            </w:pPr>
            <w:r>
              <w:t>c) Necesidad de estar activo y asumir roles con sentido, en lo personal y/o comunitario.</w:t>
            </w:r>
          </w:p>
          <w:p w:rsidR="00D408DA" w:rsidRDefault="00291F90">
            <w:pPr>
              <w:spacing w:after="0"/>
              <w:ind w:left="800" w:hanging="260"/>
              <w:jc w:val="both"/>
            </w:pPr>
            <w:r>
              <w:t>d) Necesidad de establecer relaciones sociales con grupos de pares.</w:t>
            </w:r>
          </w:p>
          <w:p w:rsidR="00D408DA" w:rsidRDefault="00291F90">
            <w:pPr>
              <w:spacing w:after="0"/>
              <w:ind w:left="800" w:hanging="260"/>
              <w:jc w:val="both"/>
            </w:pPr>
            <w:r>
              <w:t>e) Necesidad de</w:t>
            </w:r>
            <w:r>
              <w:t xml:space="preserve"> ser orientados y bien informados.</w:t>
            </w:r>
          </w:p>
          <w:p w:rsidR="00D408DA" w:rsidRDefault="00291F90">
            <w:pPr>
              <w:spacing w:after="0"/>
              <w:ind w:left="800" w:hanging="260"/>
              <w:jc w:val="both"/>
            </w:pPr>
            <w:r>
              <w:t>f) Necesidad de ser queridos por lo que son y representan.</w:t>
            </w:r>
          </w:p>
          <w:p w:rsidR="00D408DA" w:rsidRDefault="00291F90">
            <w:pPr>
              <w:spacing w:after="0"/>
              <w:ind w:left="800" w:hanging="260"/>
              <w:jc w:val="both"/>
            </w:pPr>
            <w:r>
              <w:t>g) Necesidad de contar con espacios de participación en la comunidad.</w:t>
            </w:r>
          </w:p>
          <w:p w:rsidR="00D408DA" w:rsidRDefault="00291F90">
            <w:pPr>
              <w:spacing w:after="0"/>
              <w:ind w:left="800" w:hanging="260"/>
              <w:jc w:val="both"/>
            </w:pPr>
            <w:r>
              <w:t>h) Necesidad de desarrollar capacidades remanentes.</w:t>
            </w:r>
          </w:p>
          <w:p w:rsidR="00D408DA" w:rsidRDefault="00291F90">
            <w:pPr>
              <w:spacing w:after="0"/>
              <w:ind w:left="800" w:hanging="260"/>
              <w:jc w:val="both"/>
            </w:pPr>
            <w:r>
              <w:t>i) Necesidad de alivio del dolor.</w:t>
            </w:r>
          </w:p>
          <w:p w:rsidR="00D408DA" w:rsidRDefault="00291F90">
            <w:pPr>
              <w:spacing w:after="0"/>
              <w:ind w:left="800" w:hanging="260"/>
              <w:jc w:val="both"/>
            </w:pPr>
            <w:r>
              <w:t>j) Nec</w:t>
            </w:r>
            <w:r>
              <w:t>esidad de información respecto a patologías recurrentes en el adulto mayor.</w:t>
            </w:r>
          </w:p>
          <w:p w:rsidR="00D408DA" w:rsidRDefault="00291F90">
            <w:pPr>
              <w:spacing w:after="0"/>
              <w:ind w:left="800" w:hanging="260"/>
              <w:jc w:val="both"/>
            </w:pPr>
            <w:r>
              <w:t>k) Necesidad de estimulación cognitiva.</w:t>
            </w:r>
          </w:p>
          <w:p w:rsidR="00D408DA" w:rsidRDefault="00291F90">
            <w:pPr>
              <w:spacing w:after="0"/>
              <w:ind w:left="800" w:hanging="260"/>
              <w:jc w:val="both"/>
            </w:pPr>
            <w:r>
              <w:t>l) Necesidad de estimulación física.</w:t>
            </w:r>
          </w:p>
          <w:p w:rsidR="00D408DA" w:rsidRDefault="00291F90">
            <w:pPr>
              <w:spacing w:after="0"/>
              <w:ind w:left="800" w:hanging="260"/>
              <w:jc w:val="both"/>
            </w:pPr>
            <w:r>
              <w:t>m) Necesidad de Traslado</w:t>
            </w:r>
          </w:p>
          <w:p w:rsidR="00D408DA" w:rsidRDefault="00291F90">
            <w:pPr>
              <w:spacing w:after="0"/>
              <w:ind w:left="800" w:hanging="260"/>
              <w:jc w:val="both"/>
            </w:pPr>
            <w:r>
              <w:t>n) Necesidad de Autonomía</w:t>
            </w:r>
          </w:p>
        </w:tc>
      </w:tr>
      <w:tr w:rsidR="00D408DA">
        <w:trPr>
          <w:trHeight w:val="897"/>
        </w:trPr>
        <w:tc>
          <w:tcPr>
            <w:tcW w:w="8664" w:type="dxa"/>
            <w:shd w:val="clear" w:color="auto" w:fill="D0CECE"/>
            <w:tcMar>
              <w:left w:w="85" w:type="dxa"/>
              <w:right w:w="85" w:type="dxa"/>
            </w:tcMar>
            <w:vAlign w:val="center"/>
          </w:tcPr>
          <w:p w:rsidR="00D408DA" w:rsidRDefault="00291F90">
            <w:pPr>
              <w:numPr>
                <w:ilvl w:val="0"/>
                <w:numId w:val="8"/>
              </w:numPr>
              <w:spacing w:after="0"/>
              <w:ind w:left="284" w:hanging="284"/>
              <w:jc w:val="both"/>
              <w:rPr>
                <w:b/>
              </w:rPr>
            </w:pPr>
            <w:r>
              <w:rPr>
                <w:b/>
              </w:rPr>
              <w:t xml:space="preserve">Identifique las redes y servicios de apoyo </w:t>
            </w:r>
            <w:r>
              <w:rPr>
                <w:b/>
                <w:u w:val="single"/>
              </w:rPr>
              <w:t>formales</w:t>
            </w:r>
            <w:r>
              <w:rPr>
                <w:b/>
              </w:rPr>
              <w:t xml:space="preserve"> presentes en el territorio que permitan contribuir a la implementación del proyecto con un enfoque comunitario. </w:t>
            </w:r>
          </w:p>
        </w:tc>
      </w:tr>
      <w:tr w:rsidR="00D408DA">
        <w:trPr>
          <w:trHeight w:val="1107"/>
        </w:trPr>
        <w:tc>
          <w:tcPr>
            <w:tcW w:w="8664" w:type="dxa"/>
            <w:tcBorders>
              <w:bottom w:val="single" w:sz="4" w:space="0" w:color="000000"/>
            </w:tcBorders>
            <w:shd w:val="clear" w:color="auto" w:fill="FFFFFF"/>
            <w:tcMar>
              <w:left w:w="85" w:type="dxa"/>
              <w:right w:w="85" w:type="dxa"/>
            </w:tcMar>
            <w:vAlign w:val="center"/>
          </w:tcPr>
          <w:p w:rsidR="00D408DA" w:rsidRDefault="00291F90">
            <w:pPr>
              <w:tabs>
                <w:tab w:val="left" w:pos="-720"/>
              </w:tabs>
              <w:spacing w:before="100" w:after="100" w:line="235" w:lineRule="auto"/>
              <w:jc w:val="both"/>
              <w:rPr>
                <w:b/>
                <w:u w:val="single"/>
              </w:rPr>
            </w:pPr>
            <w:r>
              <w:rPr>
                <w:b/>
                <w:u w:val="single"/>
              </w:rPr>
              <w:t>Públicos:</w:t>
            </w:r>
          </w:p>
          <w:p w:rsidR="00D408DA" w:rsidRDefault="00291F90">
            <w:pPr>
              <w:tabs>
                <w:tab w:val="left" w:pos="-720"/>
              </w:tabs>
              <w:spacing w:before="100" w:after="100" w:line="235" w:lineRule="auto"/>
              <w:jc w:val="both"/>
            </w:pPr>
            <w:r>
              <w:rPr>
                <w:b/>
              </w:rPr>
              <w:t>Servicios de Salud:</w:t>
            </w:r>
            <w:r>
              <w:t xml:space="preserve"> Centro de salud Familiar (CESFAM) Ossandón, Centro de salud Familiar (CESFAM) Juan Pablo II, Centro Comunitario de Salud Familiar Dragones de la Reina (CECOSF), SAR (que funcionará desde noviembre del presente año), Centro Odontológico, Centro de Rehabili</w:t>
            </w:r>
            <w:r>
              <w:t xml:space="preserve">tación Comunitaria (CCR), Unidad de Atención Primaria Oftalmológica (UAPO) y Centro Comunitario de salud Mental (COSAM). </w:t>
            </w:r>
          </w:p>
          <w:p w:rsidR="00D408DA" w:rsidRDefault="00291F90">
            <w:pPr>
              <w:tabs>
                <w:tab w:val="left" w:pos="-720"/>
              </w:tabs>
              <w:spacing w:before="100" w:after="100" w:line="235" w:lineRule="auto"/>
              <w:jc w:val="both"/>
            </w:pPr>
            <w:r>
              <w:t>Prestan atenciones individuales y grupales en salud de forma integral. Dentro de los servicios entregados existen intervenciones desti</w:t>
            </w:r>
            <w:r>
              <w:t>nadas a personas mayores, como el “Programa del adulto mayor” destinado a mejorar la salud de este grupo ejecutado por los CESFAM y el Programa Más Adulto Mayor Autovalente, el cual busca prevenir la dependencia y mantener activos adultos/as mayores que se</w:t>
            </w:r>
            <w:r>
              <w:t xml:space="preserve"> encuentran sin riesgo. </w:t>
            </w:r>
          </w:p>
          <w:p w:rsidR="00D408DA" w:rsidRDefault="00291F90">
            <w:pPr>
              <w:tabs>
                <w:tab w:val="left" w:pos="-720"/>
              </w:tabs>
              <w:spacing w:before="100" w:after="100" w:line="235" w:lineRule="auto"/>
              <w:jc w:val="both"/>
            </w:pPr>
            <w:r>
              <w:lastRenderedPageBreak/>
              <w:t xml:space="preserve">Desde el año 2023 el COSAM, está realizando un programa de demencias, trabajando junto a las personas mayores con trastorno neurocognitivo mayor y su cuidador principal. </w:t>
            </w:r>
          </w:p>
          <w:p w:rsidR="00D408DA" w:rsidRDefault="00291F90">
            <w:pPr>
              <w:tabs>
                <w:tab w:val="left" w:pos="-720"/>
              </w:tabs>
              <w:spacing w:before="100" w:after="100" w:line="235" w:lineRule="auto"/>
              <w:jc w:val="both"/>
            </w:pPr>
            <w:r>
              <w:t>Además, la mayoría de estos servicios poseen un enfoque comu</w:t>
            </w:r>
            <w:r>
              <w:t>nitario, realizando talleres de promoción, entre los cuales se encuentran: estimulación cognitiva, prevención de caídas, educación cardiovascular, autoayuda, educación en control de esfínter, ergoterapia, entre otros.</w:t>
            </w:r>
          </w:p>
          <w:p w:rsidR="00D408DA" w:rsidRDefault="00291F90">
            <w:pPr>
              <w:tabs>
                <w:tab w:val="left" w:pos="-720"/>
              </w:tabs>
              <w:spacing w:before="100" w:after="100" w:line="235" w:lineRule="auto"/>
              <w:jc w:val="both"/>
            </w:pPr>
            <w:r>
              <w:rPr>
                <w:b/>
              </w:rPr>
              <w:t xml:space="preserve">Corporación de Desarrollo La Reina: </w:t>
            </w:r>
            <w:r>
              <w:t>or</w:t>
            </w:r>
            <w:r>
              <w:t xml:space="preserve">ganismo privado, sin fines de lucro, con rol público, que cofinancia programa del Centro Diurno. </w:t>
            </w:r>
          </w:p>
          <w:p w:rsidR="00D408DA" w:rsidRDefault="00291F90">
            <w:pPr>
              <w:tabs>
                <w:tab w:val="left" w:pos="-720"/>
              </w:tabs>
              <w:spacing w:before="100" w:after="100" w:line="235" w:lineRule="auto"/>
              <w:jc w:val="both"/>
            </w:pPr>
            <w:r>
              <w:rPr>
                <w:b/>
              </w:rPr>
              <w:t xml:space="preserve">Corporación de Cultura: </w:t>
            </w:r>
            <w:r>
              <w:t>organismo privado sin fines de lucro, con rol público que ofrece actividades de desarrollo personal, corporal y manualidades destinado</w:t>
            </w:r>
            <w:r>
              <w:t>s a la población mayor de la comuna.</w:t>
            </w:r>
          </w:p>
          <w:p w:rsidR="00D408DA" w:rsidRDefault="00291F90">
            <w:pPr>
              <w:tabs>
                <w:tab w:val="left" w:pos="-720"/>
              </w:tabs>
              <w:spacing w:before="100" w:after="100" w:line="235" w:lineRule="auto"/>
              <w:jc w:val="both"/>
            </w:pPr>
            <w:r>
              <w:rPr>
                <w:b/>
              </w:rPr>
              <w:t xml:space="preserve">Corporación de Deportes: </w:t>
            </w:r>
            <w:r>
              <w:t>organismo privado sin fines de lucro, con rol público que ofrece talleres de gimnasia recreativa y yoga para adultos/as mayores en las juntas de vecinos y dependencias deportivas ubicadas en la comuna.</w:t>
            </w:r>
          </w:p>
          <w:p w:rsidR="00D408DA" w:rsidRDefault="00291F90">
            <w:pPr>
              <w:tabs>
                <w:tab w:val="left" w:pos="-720"/>
              </w:tabs>
              <w:spacing w:before="100" w:after="100" w:line="235" w:lineRule="auto"/>
              <w:jc w:val="both"/>
            </w:pPr>
            <w:r>
              <w:rPr>
                <w:b/>
              </w:rPr>
              <w:t xml:space="preserve">Corporación de Asistencia Judicial: </w:t>
            </w:r>
            <w:r>
              <w:t>servicio público d</w:t>
            </w:r>
            <w:r>
              <w:t>escentralizado, cuya misión es otorgar asesoramiento y defensa jurídica y judicial gratuita a personas de escasos recursos. No entregan un servicio diferenciado a adultos/as mayores, pero sí se vuelve una red importante para informar y asesorarlos/as en co</w:t>
            </w:r>
            <w:r>
              <w:t>nflictos judiciales.</w:t>
            </w:r>
          </w:p>
          <w:p w:rsidR="00D408DA" w:rsidRDefault="00291F90">
            <w:pPr>
              <w:tabs>
                <w:tab w:val="left" w:pos="-720"/>
              </w:tabs>
              <w:spacing w:before="100" w:after="100" w:line="235" w:lineRule="auto"/>
              <w:jc w:val="both"/>
            </w:pPr>
            <w:r>
              <w:rPr>
                <w:b/>
              </w:rPr>
              <w:t>DIDECO</w:t>
            </w:r>
            <w:r>
              <w:t>: a través de distintos programas sociales de asistencia, se otorga protección social a los/as vecinos/as que se encuentran en situación vulnerable socio-económica. Tiene programas destinados al adulto/a mayor como Vínculos, Prog</w:t>
            </w:r>
            <w:r>
              <w:t>rama de mejoramiento de Vivienda, la Piscina municipal, además ofrece talleres en las Juntas de Vecinos y clubes de adulto mayor, así como viajes y actividades socio-recreativas destinadas a este grupo. Esta oficina realiza también la tramitación de benefi</w:t>
            </w:r>
            <w:r>
              <w:t>cios socio-económicos y constitución de organizaciones sociales. Uno de los programas que se vincula directamente con el Centro Diurno es la oficina del Registro Social de Hogares, quienes facilitan la obtención de los certificados para ingreso al programa</w:t>
            </w:r>
            <w:r>
              <w:t>.</w:t>
            </w:r>
          </w:p>
          <w:p w:rsidR="00D408DA" w:rsidRDefault="00291F90">
            <w:pPr>
              <w:tabs>
                <w:tab w:val="left" w:pos="-720"/>
              </w:tabs>
              <w:spacing w:before="100" w:after="100" w:line="235" w:lineRule="auto"/>
              <w:jc w:val="both"/>
            </w:pPr>
            <w:r>
              <w:rPr>
                <w:b/>
              </w:rPr>
              <w:t>Centro de Participación Comunitaria (CEPASO):</w:t>
            </w:r>
            <w:r>
              <w:t xml:space="preserve"> Ubicado en el centro de la Villa la Reina, este centro es administrado por la Municipalidad de La Reina, pero es un espacio dispuesto a ser utilizado por todos los vecinos/as de las Junta N°13. Dentro de este</w:t>
            </w:r>
            <w:r>
              <w:t xml:space="preserve"> lugar se realizan talleres, clases, seminarios, entre otros.</w:t>
            </w:r>
          </w:p>
          <w:p w:rsidR="00D408DA" w:rsidRDefault="00291F90">
            <w:pPr>
              <w:tabs>
                <w:tab w:val="left" w:pos="-720"/>
                <w:tab w:val="left" w:pos="1755"/>
                <w:tab w:val="center" w:pos="4961"/>
              </w:tabs>
              <w:spacing w:after="0" w:line="235" w:lineRule="auto"/>
              <w:jc w:val="both"/>
            </w:pPr>
            <w:r>
              <w:rPr>
                <w:b/>
              </w:rPr>
              <w:t>Unidad de Memoria del Hospital Salvador</w:t>
            </w:r>
            <w:r>
              <w:t xml:space="preserve">: Este dispositivo tiene un papel fundamental en el despeje de estudios diagnósticos de demencia y alteraciones cognitivas. </w:t>
            </w:r>
          </w:p>
          <w:p w:rsidR="00D408DA" w:rsidRDefault="00291F90">
            <w:pPr>
              <w:tabs>
                <w:tab w:val="left" w:pos="-720"/>
                <w:tab w:val="left" w:pos="1755"/>
                <w:tab w:val="center" w:pos="4961"/>
              </w:tabs>
              <w:spacing w:after="0" w:line="235" w:lineRule="auto"/>
              <w:jc w:val="both"/>
              <w:rPr>
                <w:b/>
                <w:u w:val="single"/>
              </w:rPr>
            </w:pPr>
            <w:r>
              <w:rPr>
                <w:b/>
              </w:rPr>
              <w:t xml:space="preserve">Centro KINTUN: </w:t>
            </w:r>
            <w:r>
              <w:t>Ubicado en la c</w:t>
            </w:r>
            <w:r>
              <w:t>omuna de Peñalolén, pionero en apoyo comunitario para personas con demencia y sus familias, perteneciente a la Municipalidad de Peñalolén y al Servicio Metropolitano Oriente.</w:t>
            </w:r>
          </w:p>
          <w:p w:rsidR="00D408DA" w:rsidRDefault="00291F90">
            <w:pPr>
              <w:tabs>
                <w:tab w:val="left" w:pos="-720"/>
              </w:tabs>
              <w:spacing w:before="100" w:after="100" w:line="235" w:lineRule="auto"/>
              <w:jc w:val="both"/>
              <w:rPr>
                <w:b/>
                <w:highlight w:val="white"/>
                <w:u w:val="single"/>
              </w:rPr>
            </w:pPr>
            <w:r>
              <w:rPr>
                <w:b/>
                <w:highlight w:val="white"/>
              </w:rPr>
              <w:t xml:space="preserve">Biblioteca Jorge Inostrosa Cuevas N°183: </w:t>
            </w:r>
            <w:r>
              <w:rPr>
                <w:highlight w:val="white"/>
              </w:rPr>
              <w:t>Biblioteca dependiente de la Corporación</w:t>
            </w:r>
            <w:r>
              <w:rPr>
                <w:highlight w:val="white"/>
              </w:rPr>
              <w:t xml:space="preserve">  de La Reina. Esta institución se ha relacionado con el CIAM a través de la coordinación de capacitaciones gratuitas de “Cuentacuentos” a las personas mayores que asisten al Centro, por parte de profesionales de la Biblioteca.</w:t>
            </w:r>
          </w:p>
          <w:p w:rsidR="00D408DA" w:rsidRDefault="00D408DA">
            <w:pPr>
              <w:tabs>
                <w:tab w:val="left" w:pos="-720"/>
              </w:tabs>
              <w:spacing w:before="100" w:after="100" w:line="235" w:lineRule="auto"/>
              <w:jc w:val="both"/>
              <w:rPr>
                <w:b/>
                <w:u w:val="single"/>
              </w:rPr>
            </w:pPr>
          </w:p>
          <w:p w:rsidR="00D408DA" w:rsidRDefault="00291F90">
            <w:pPr>
              <w:tabs>
                <w:tab w:val="left" w:pos="-720"/>
              </w:tabs>
              <w:spacing w:before="100" w:after="100" w:line="235" w:lineRule="auto"/>
              <w:jc w:val="both"/>
              <w:rPr>
                <w:b/>
                <w:u w:val="single"/>
              </w:rPr>
            </w:pPr>
            <w:r>
              <w:rPr>
                <w:b/>
                <w:u w:val="single"/>
              </w:rPr>
              <w:t>Privados:</w:t>
            </w:r>
          </w:p>
          <w:p w:rsidR="00D408DA" w:rsidRDefault="00291F90">
            <w:pPr>
              <w:tabs>
                <w:tab w:val="left" w:pos="-720"/>
              </w:tabs>
              <w:spacing w:before="100" w:after="100" w:line="235" w:lineRule="auto"/>
              <w:jc w:val="both"/>
            </w:pPr>
            <w:r>
              <w:rPr>
                <w:b/>
              </w:rPr>
              <w:t>Centros de Salud:</w:t>
            </w:r>
            <w:r>
              <w:t xml:space="preserve"> Hospital Militar de Santiago, Consultas de Profesionales, Centros Radiológicos, Laboratorios, Centro de Diálisis y Centros Dentales. Entregan prestaciones privadas en salud, a las cuales pueden acceder las personas mayores.</w:t>
            </w:r>
          </w:p>
          <w:p w:rsidR="00D408DA" w:rsidRDefault="00291F90">
            <w:pPr>
              <w:tabs>
                <w:tab w:val="left" w:pos="-720"/>
              </w:tabs>
              <w:spacing w:before="100" w:after="100" w:line="235" w:lineRule="auto"/>
              <w:jc w:val="both"/>
            </w:pPr>
            <w:r>
              <w:rPr>
                <w:b/>
              </w:rPr>
              <w:t xml:space="preserve">Cruz Roja Chilena: </w:t>
            </w:r>
            <w:r>
              <w:t>organismo si</w:t>
            </w:r>
            <w:r>
              <w:t>n fines de lucro, que busca fortalecer las capacidades de las comunidades en situación vulnerable - en las fases de preparación, respuesta y recuperación -, para hacer frente a emergencias y catástrofes, además ofrece atenciones voluntarias en salud y otro</w:t>
            </w:r>
            <w:r>
              <w:t xml:space="preserve">s ámbitos. </w:t>
            </w:r>
          </w:p>
          <w:p w:rsidR="00D408DA" w:rsidRDefault="00291F90">
            <w:pPr>
              <w:tabs>
                <w:tab w:val="left" w:pos="-720"/>
              </w:tabs>
              <w:spacing w:before="100" w:after="100" w:line="235" w:lineRule="auto"/>
              <w:jc w:val="both"/>
              <w:rPr>
                <w:highlight w:val="white"/>
              </w:rPr>
            </w:pPr>
            <w:r>
              <w:rPr>
                <w:b/>
                <w:highlight w:val="white"/>
              </w:rPr>
              <w:lastRenderedPageBreak/>
              <w:t xml:space="preserve">Convenio de Salud Integramédica: </w:t>
            </w:r>
            <w:r>
              <w:rPr>
                <w:highlight w:val="white"/>
              </w:rPr>
              <w:t>Desde comienzos del año 2024 existe un 40% sobre el copago para cualquier vecino de La Reina que sea mayor de 65 años y que se encuentre inscrito en APS. Incluyendo descuentos en consultas médicas y especialidad</w:t>
            </w:r>
            <w:r>
              <w:rPr>
                <w:highlight w:val="white"/>
              </w:rPr>
              <w:t xml:space="preserve">es, laboratorio clínico y exámenes. </w:t>
            </w:r>
          </w:p>
          <w:p w:rsidR="00D408DA" w:rsidRDefault="00291F90">
            <w:pPr>
              <w:tabs>
                <w:tab w:val="left" w:pos="-720"/>
              </w:tabs>
              <w:spacing w:before="100" w:after="100" w:line="235" w:lineRule="auto"/>
              <w:jc w:val="both"/>
            </w:pPr>
            <w:r>
              <w:rPr>
                <w:b/>
              </w:rPr>
              <w:t xml:space="preserve">Parque Mahuida: </w:t>
            </w:r>
            <w:r>
              <w:t xml:space="preserve">Parque administrado por la Municipalidad de La Reina, dentro de su terreno cuenta con actividades deportivas y de esparcimiento,enfocadas a la entretención de sus asistentes. </w:t>
            </w:r>
          </w:p>
          <w:p w:rsidR="00D408DA" w:rsidRDefault="00291F90">
            <w:pPr>
              <w:tabs>
                <w:tab w:val="left" w:pos="-720"/>
              </w:tabs>
              <w:spacing w:before="100" w:after="100" w:line="235" w:lineRule="auto"/>
              <w:jc w:val="both"/>
              <w:rPr>
                <w:b/>
                <w:highlight w:val="yellow"/>
              </w:rPr>
            </w:pPr>
            <w:r>
              <w:rPr>
                <w:b/>
              </w:rPr>
              <w:t xml:space="preserve">Parque Padre Hurtado: </w:t>
            </w:r>
            <w:r>
              <w:t>Es el</w:t>
            </w:r>
            <w:r>
              <w:t xml:space="preserve"> segundo parque urbano más grande que existe en Santiago, Chile, luego del Parque Metropolitano. Con una superficie de 500 000 m 2, es administrado por la Junta de Alcaldes de Providencia, Las Condes y La Reina. Se ha vinculado con el CIAM mediante la comu</w:t>
            </w:r>
            <w:r>
              <w:t>nicación constante con Rafael Orti</w:t>
            </w:r>
            <w:r>
              <w:rPr>
                <w:highlight w:val="white"/>
              </w:rPr>
              <w:t>z,</w:t>
            </w:r>
            <w:r>
              <w:t xml:space="preserve"> gerente de la Junta de Alcaldes,</w:t>
            </w:r>
            <w:r>
              <w:rPr>
                <w:highlight w:val="white"/>
              </w:rPr>
              <w:t xml:space="preserve"> </w:t>
            </w:r>
            <w:r>
              <w:t xml:space="preserve">permitiendo la realización de caminatas saludables y otras actividades para las personas mayores. </w:t>
            </w:r>
          </w:p>
        </w:tc>
      </w:tr>
      <w:tr w:rsidR="00D408DA">
        <w:trPr>
          <w:trHeight w:val="897"/>
        </w:trPr>
        <w:tc>
          <w:tcPr>
            <w:tcW w:w="8664" w:type="dxa"/>
            <w:tcBorders>
              <w:bottom w:val="single" w:sz="4" w:space="0" w:color="000000"/>
            </w:tcBorders>
            <w:shd w:val="clear" w:color="auto" w:fill="D0CECE"/>
            <w:tcMar>
              <w:left w:w="85" w:type="dxa"/>
              <w:right w:w="85" w:type="dxa"/>
            </w:tcMar>
            <w:vAlign w:val="center"/>
          </w:tcPr>
          <w:p w:rsidR="00D408DA" w:rsidRDefault="00291F90">
            <w:pPr>
              <w:numPr>
                <w:ilvl w:val="0"/>
                <w:numId w:val="8"/>
              </w:numPr>
              <w:spacing w:after="0"/>
              <w:ind w:left="284" w:hanging="284"/>
              <w:jc w:val="both"/>
              <w:rPr>
                <w:b/>
              </w:rPr>
            </w:pPr>
            <w:r>
              <w:rPr>
                <w:b/>
              </w:rPr>
              <w:lastRenderedPageBreak/>
              <w:t xml:space="preserve">Identifique las redes y servicios de apoyo </w:t>
            </w:r>
            <w:r>
              <w:rPr>
                <w:b/>
                <w:u w:val="single"/>
              </w:rPr>
              <w:t>informales</w:t>
            </w:r>
            <w:r>
              <w:rPr>
                <w:b/>
              </w:rPr>
              <w:t xml:space="preserve"> presentes en el territorio que p</w:t>
            </w:r>
            <w:r>
              <w:rPr>
                <w:b/>
              </w:rPr>
              <w:t xml:space="preserve">ermitan contribuir a la implementación del proyecto con un enfoque comunitario. </w:t>
            </w:r>
          </w:p>
        </w:tc>
      </w:tr>
      <w:tr w:rsidR="00D408DA">
        <w:trPr>
          <w:trHeight w:val="1208"/>
        </w:trPr>
        <w:tc>
          <w:tcPr>
            <w:tcW w:w="8664" w:type="dxa"/>
            <w:shd w:val="clear" w:color="auto" w:fill="auto"/>
            <w:tcMar>
              <w:left w:w="85" w:type="dxa"/>
              <w:right w:w="85" w:type="dxa"/>
            </w:tcMar>
            <w:vAlign w:val="center"/>
          </w:tcPr>
          <w:p w:rsidR="00D408DA" w:rsidRDefault="00291F90">
            <w:pPr>
              <w:spacing w:after="0" w:line="235" w:lineRule="auto"/>
              <w:jc w:val="both"/>
            </w:pPr>
            <w:r>
              <w:t xml:space="preserve">Dentro de las organizaciones comunitaria que se transforman en redes de apoyo informal están:  </w:t>
            </w:r>
          </w:p>
          <w:p w:rsidR="00D408DA" w:rsidRDefault="00291F90">
            <w:pPr>
              <w:spacing w:after="0" w:line="235" w:lineRule="auto"/>
              <w:jc w:val="both"/>
            </w:pPr>
            <w:r>
              <w:t xml:space="preserve"> </w:t>
            </w:r>
          </w:p>
          <w:p w:rsidR="00D408DA" w:rsidRDefault="00291F90">
            <w:pPr>
              <w:spacing w:after="100"/>
              <w:ind w:left="800" w:hanging="260"/>
              <w:jc w:val="both"/>
            </w:pPr>
            <w:r>
              <w:t xml:space="preserve">● Unidades Vecinales de la Comuna: 15 organizaciones con personalidad jurídica y directorio establecido vigente. </w:t>
            </w:r>
          </w:p>
          <w:p w:rsidR="00D408DA" w:rsidRDefault="00291F90">
            <w:pPr>
              <w:spacing w:before="100" w:after="100"/>
              <w:ind w:left="800" w:hanging="260"/>
              <w:jc w:val="both"/>
            </w:pPr>
            <w:r>
              <w:t>● Clubes de Adulto Mayor: 41 organizaciones con personalidad jurídica y directorio establecido vigente.</w:t>
            </w:r>
          </w:p>
          <w:p w:rsidR="00D408DA" w:rsidRDefault="00291F90">
            <w:pPr>
              <w:spacing w:before="100" w:after="100"/>
              <w:ind w:left="800" w:hanging="260"/>
              <w:jc w:val="both"/>
            </w:pPr>
            <w:r>
              <w:t>● Centro de Madres: 2 con personalidad</w:t>
            </w:r>
            <w:r>
              <w:t xml:space="preserve"> jurídica y directorio establecido vigente.</w:t>
            </w:r>
          </w:p>
          <w:p w:rsidR="00D408DA" w:rsidRDefault="00291F90">
            <w:pPr>
              <w:spacing w:before="100" w:after="100"/>
              <w:ind w:left="800" w:hanging="260"/>
              <w:jc w:val="both"/>
            </w:pPr>
            <w:r>
              <w:t>● Unión Comunal del Adulto Mayor.</w:t>
            </w:r>
          </w:p>
          <w:p w:rsidR="00D408DA" w:rsidRDefault="00291F90">
            <w:pPr>
              <w:spacing w:before="100" w:after="100"/>
              <w:ind w:left="800" w:hanging="260"/>
              <w:jc w:val="both"/>
            </w:pPr>
            <w:r>
              <w:t xml:space="preserve">● Voluntariado de Acompañamiento del Adulto Mayor gestionado por egresados del club de adulto mayor Erika Parra. </w:t>
            </w:r>
          </w:p>
          <w:p w:rsidR="00D408DA" w:rsidRDefault="00291F90">
            <w:pPr>
              <w:spacing w:before="100" w:after="100"/>
              <w:ind w:left="800" w:hanging="260"/>
              <w:jc w:val="both"/>
            </w:pPr>
            <w:r>
              <w:t>● Mudelar: Agrupación de Mujeres de La Reina</w:t>
            </w:r>
          </w:p>
          <w:p w:rsidR="00D408DA" w:rsidRDefault="00291F90">
            <w:pPr>
              <w:spacing w:before="100" w:after="100" w:line="235" w:lineRule="auto"/>
              <w:jc w:val="both"/>
              <w:rPr>
                <w:b/>
              </w:rPr>
            </w:pPr>
            <w:r>
              <w:t xml:space="preserve">Cabe mencionar que </w:t>
            </w:r>
            <w:r>
              <w:rPr>
                <w:highlight w:val="white"/>
              </w:rPr>
              <w:t>3</w:t>
            </w:r>
            <w:r>
              <w:t xml:space="preserve"> de los clubes de adulto mayor de la comuna son conformados por los egresos del CIAM los que además se transforman en espacios disponibles para futuros egresos del programa.</w:t>
            </w:r>
          </w:p>
        </w:tc>
      </w:tr>
    </w:tbl>
    <w:p w:rsidR="00D408DA" w:rsidRDefault="00D408DA">
      <w:pPr>
        <w:tabs>
          <w:tab w:val="left" w:pos="-720"/>
          <w:tab w:val="left" w:pos="1755"/>
          <w:tab w:val="center" w:pos="4961"/>
        </w:tabs>
      </w:pPr>
    </w:p>
    <w:p w:rsidR="00D408DA" w:rsidRDefault="00291F90">
      <w:pPr>
        <w:tabs>
          <w:tab w:val="left" w:pos="-720"/>
          <w:tab w:val="left" w:pos="1755"/>
          <w:tab w:val="center" w:pos="4961"/>
        </w:tabs>
      </w:pPr>
      <w:r>
        <w:t xml:space="preserve">De acuerdo a las redes indicadas en el Apartado V del formulario de presentación de proyecto, punto N°4 y N°5 respectivamente establezca: </w:t>
      </w:r>
    </w:p>
    <w:tbl>
      <w:tblPr>
        <w:tblStyle w:val="a5"/>
        <w:tblW w:w="87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410"/>
      </w:tblGrid>
      <w:tr w:rsidR="00D408DA">
        <w:tc>
          <w:tcPr>
            <w:tcW w:w="4320" w:type="dxa"/>
            <w:shd w:val="clear" w:color="auto" w:fill="D0CECE"/>
          </w:tcPr>
          <w:p w:rsidR="00D408DA" w:rsidRDefault="00291F90">
            <w:pPr>
              <w:rPr>
                <w:b/>
              </w:rPr>
            </w:pPr>
            <w:r>
              <w:rPr>
                <w:b/>
              </w:rPr>
              <w:t>Cómo el proyecto se articulará con las redes formales de apoyo (CESFAM, IPS, Municipios, etc.) y describa la modalida</w:t>
            </w:r>
            <w:r>
              <w:rPr>
                <w:b/>
              </w:rPr>
              <w:t xml:space="preserve">d (presencial y/o distancia) en que se realizará esta articulación </w:t>
            </w:r>
          </w:p>
        </w:tc>
        <w:tc>
          <w:tcPr>
            <w:tcW w:w="4410" w:type="dxa"/>
            <w:shd w:val="clear" w:color="auto" w:fill="D0CECE"/>
          </w:tcPr>
          <w:p w:rsidR="00D408DA" w:rsidRDefault="00291F90">
            <w:pPr>
              <w:rPr>
                <w:b/>
              </w:rPr>
            </w:pPr>
            <w:r>
              <w:rPr>
                <w:b/>
              </w:rPr>
              <w:t>Cómo el proyecto se articulará con las redes informales de apoyo (Juntas de Vecinos, organizaciones de mayores, voluntariado, etc.) y describa la modalidad (presencial y/o distancia) en qu</w:t>
            </w:r>
            <w:r>
              <w:rPr>
                <w:b/>
              </w:rPr>
              <w:t xml:space="preserve">e se realizará esta articulación </w:t>
            </w:r>
          </w:p>
        </w:tc>
      </w:tr>
      <w:tr w:rsidR="00D408DA">
        <w:trPr>
          <w:trHeight w:val="2445"/>
        </w:trPr>
        <w:tc>
          <w:tcPr>
            <w:tcW w:w="4320" w:type="dxa"/>
            <w:shd w:val="clear" w:color="auto" w:fill="auto"/>
          </w:tcPr>
          <w:p w:rsidR="00D408DA" w:rsidRDefault="00291F90">
            <w:pPr>
              <w:tabs>
                <w:tab w:val="left" w:pos="-720"/>
                <w:tab w:val="left" w:pos="1755"/>
                <w:tab w:val="center" w:pos="4961"/>
              </w:tabs>
              <w:spacing w:before="100" w:after="100" w:line="235" w:lineRule="auto"/>
              <w:jc w:val="both"/>
              <w:rPr>
                <w:highlight w:val="white"/>
              </w:rPr>
            </w:pPr>
            <w:r>
              <w:rPr>
                <w:highlight w:val="white"/>
              </w:rPr>
              <w:lastRenderedPageBreak/>
              <w:t>El Programa hasta el momento ha conformado una serie de redes con los diferentes organismos de la comuna, los que se mantendrá y potenciará.</w:t>
            </w:r>
          </w:p>
          <w:p w:rsidR="00D408DA" w:rsidRDefault="00291F90">
            <w:pPr>
              <w:tabs>
                <w:tab w:val="left" w:pos="-720"/>
                <w:tab w:val="left" w:pos="1755"/>
                <w:tab w:val="center" w:pos="4961"/>
              </w:tabs>
              <w:spacing w:before="100" w:after="100" w:line="235" w:lineRule="auto"/>
              <w:jc w:val="both"/>
              <w:rPr>
                <w:highlight w:val="white"/>
              </w:rPr>
            </w:pPr>
            <w:r>
              <w:rPr>
                <w:highlight w:val="white"/>
              </w:rPr>
              <w:t xml:space="preserve">Un vínculo fundamental en el trabajo es la interconexión con la red de salud comunal (CESFAM Juan Pablo II, CESFAM Ossandón, COSAM, CECOSF Dragones de La Reina y Centro Comunitario de Rehabilitación). El Centro Diurno se mantiene activamente trabajando en </w:t>
            </w:r>
            <w:r>
              <w:rPr>
                <w:highlight w:val="white"/>
              </w:rPr>
              <w:t xml:space="preserve">red, incluyendo, por ejemplo, el trabajo que se realiza mensualmente con la mesa de demencias. Esto ha permitido que la comunicación sea constante y que el CIAM pueda aportar en la consecución de metas del área, así como también poder acceder a beneficios </w:t>
            </w:r>
            <w:r>
              <w:rPr>
                <w:highlight w:val="white"/>
              </w:rPr>
              <w:t xml:space="preserve">y programas específicos. Así también el equipo ha participado en todas las instancias de trabajo y promoción de la red de salud. </w:t>
            </w:r>
          </w:p>
          <w:p w:rsidR="00D408DA" w:rsidRDefault="00291F90">
            <w:pPr>
              <w:tabs>
                <w:tab w:val="left" w:pos="-720"/>
                <w:tab w:val="left" w:pos="1755"/>
                <w:tab w:val="center" w:pos="4961"/>
              </w:tabs>
              <w:spacing w:before="100" w:after="100" w:line="235" w:lineRule="auto"/>
              <w:jc w:val="both"/>
              <w:rPr>
                <w:highlight w:val="yellow"/>
              </w:rPr>
            </w:pPr>
            <w:r>
              <w:rPr>
                <w:highlight w:val="white"/>
              </w:rPr>
              <w:t xml:space="preserve"> Los usuarios son derivados de estos múltiples dispositivos, en los cuales existe una comunicación directa con los y las encargados de personas mayores de estos; dicha relación es constante y fluida, lo que permite una derivación óptima y fluida, y acceso </w:t>
            </w:r>
            <w:r>
              <w:rPr>
                <w:highlight w:val="white"/>
              </w:rPr>
              <w:t xml:space="preserve">a certificados de dependencia leve, y otras gestiones en casos particulares. </w:t>
            </w:r>
          </w:p>
          <w:p w:rsidR="00D408DA" w:rsidRDefault="00291F90">
            <w:pPr>
              <w:tabs>
                <w:tab w:val="left" w:pos="-720"/>
                <w:tab w:val="left" w:pos="1755"/>
                <w:tab w:val="center" w:pos="4961"/>
              </w:tabs>
              <w:spacing w:before="100" w:after="100" w:line="235" w:lineRule="auto"/>
              <w:jc w:val="both"/>
              <w:rPr>
                <w:highlight w:val="white"/>
              </w:rPr>
            </w:pPr>
            <w:r>
              <w:rPr>
                <w:highlight w:val="white"/>
              </w:rPr>
              <w:t>Dentro de las acciones concretas que se piensan mantener es la mesa de salud de adulto mayor, desde el área de promoción, con quienes se efectúan actividades como: actividades in</w:t>
            </w:r>
            <w:r>
              <w:rPr>
                <w:highlight w:val="white"/>
              </w:rPr>
              <w:t xml:space="preserve">tergeneracionales con la OPD, ferias de adulto mayor, día del nieto(a), actividades de finalización de año, entre otras. </w:t>
            </w:r>
          </w:p>
          <w:p w:rsidR="00D408DA" w:rsidRDefault="00291F90">
            <w:pPr>
              <w:tabs>
                <w:tab w:val="left" w:pos="-720"/>
                <w:tab w:val="left" w:pos="1755"/>
                <w:tab w:val="center" w:pos="4961"/>
              </w:tabs>
              <w:spacing w:before="100" w:after="100" w:line="235" w:lineRule="auto"/>
              <w:jc w:val="both"/>
              <w:rPr>
                <w:highlight w:val="white"/>
              </w:rPr>
            </w:pPr>
            <w:r>
              <w:rPr>
                <w:highlight w:val="white"/>
              </w:rPr>
              <w:t>En estas reuniones participan las encargadas del programa de adulto mayor de los CESFAM, la encargada de promoción de salud, el progra</w:t>
            </w:r>
            <w:r>
              <w:rPr>
                <w:highlight w:val="white"/>
              </w:rPr>
              <w:t>ma Más Adulto Mayor Autovalente, el Programa Vida Sana y el equipo del CIAM. Para efectos de las actividades intergeneracionales participa la OPD.</w:t>
            </w:r>
          </w:p>
          <w:p w:rsidR="00D408DA" w:rsidRDefault="00291F90">
            <w:pPr>
              <w:tabs>
                <w:tab w:val="left" w:pos="-720"/>
                <w:tab w:val="left" w:pos="1755"/>
                <w:tab w:val="center" w:pos="4961"/>
              </w:tabs>
              <w:spacing w:before="100" w:after="100" w:line="235" w:lineRule="auto"/>
              <w:jc w:val="both"/>
              <w:rPr>
                <w:highlight w:val="white"/>
              </w:rPr>
            </w:pPr>
            <w:r>
              <w:rPr>
                <w:highlight w:val="white"/>
              </w:rPr>
              <w:t xml:space="preserve">Una última vinculación con la red de salud será el apoyo que recibirá el Centro en cuanto a profesionales de </w:t>
            </w:r>
            <w:r>
              <w:rPr>
                <w:highlight w:val="white"/>
              </w:rPr>
              <w:t xml:space="preserve">la salud que puedan apoyar en algunos talleres (Prestaciones sociales y Estilos de vida saludables). Además, se realizarán capacitaciones gerontológicas por parte del equipo del CIAM hacia los equipos de los centros de salud. </w:t>
            </w:r>
          </w:p>
          <w:p w:rsidR="00D408DA" w:rsidRDefault="00291F90">
            <w:pPr>
              <w:tabs>
                <w:tab w:val="left" w:pos="-720"/>
                <w:tab w:val="left" w:pos="1755"/>
                <w:tab w:val="center" w:pos="4961"/>
              </w:tabs>
              <w:spacing w:before="100" w:after="100" w:line="235" w:lineRule="auto"/>
              <w:jc w:val="both"/>
              <w:rPr>
                <w:highlight w:val="white"/>
              </w:rPr>
            </w:pPr>
            <w:r>
              <w:rPr>
                <w:highlight w:val="white"/>
              </w:rPr>
              <w:lastRenderedPageBreak/>
              <w:t>Otra red con la cual se ha es</w:t>
            </w:r>
            <w:r>
              <w:rPr>
                <w:highlight w:val="white"/>
              </w:rPr>
              <w:t>tablecido una relación importante que se piensa fortalecer aún más es la oficina de adulto mayor de la DIDECO. Existe una relación fluida y constante con el encargado de la oficina, así mismo con los monitores del programa vínculos y otros profesionales de</w:t>
            </w:r>
            <w:r>
              <w:rPr>
                <w:highlight w:val="white"/>
              </w:rPr>
              <w:t>l área. Se trabajan casos sociales en conjunto y se presta apoyo en las actividades de ambos servicios. Además, la encargada del RSH es quien mensualmente proporciona los certificados para realizar el ingreso de las personas mayores en el Centro. Como nuev</w:t>
            </w:r>
            <w:r>
              <w:rPr>
                <w:highlight w:val="white"/>
              </w:rPr>
              <w:t xml:space="preserve">a iniciativa se espera contar con el apoyo del programa de vivienda y el encargado de la oficina de adulto mayor en el taller de Beneficios y Prestaciones Sociales, para acercar ese servicio a los usuarios/as del Centro. </w:t>
            </w:r>
          </w:p>
          <w:p w:rsidR="00D408DA" w:rsidRDefault="00291F90">
            <w:pPr>
              <w:tabs>
                <w:tab w:val="left" w:pos="-720"/>
                <w:tab w:val="left" w:pos="1755"/>
                <w:tab w:val="center" w:pos="4961"/>
              </w:tabs>
              <w:spacing w:before="100" w:after="100" w:line="235" w:lineRule="auto"/>
              <w:jc w:val="both"/>
              <w:rPr>
                <w:highlight w:val="white"/>
              </w:rPr>
            </w:pPr>
            <w:r>
              <w:rPr>
                <w:highlight w:val="white"/>
              </w:rPr>
              <w:t xml:space="preserve">Otro vínculo importante es con la </w:t>
            </w:r>
            <w:r>
              <w:rPr>
                <w:highlight w:val="white"/>
              </w:rPr>
              <w:t xml:space="preserve">Corporación de Asistencia Judicial quienes han realizado diferentes charlas a las personas mayores del CIAM, dentro del marco del taller de Beneficios y prestaciones sociales, se espera continuar con este intercambio, así como también, existe una relación </w:t>
            </w:r>
            <w:r>
              <w:rPr>
                <w:highlight w:val="white"/>
              </w:rPr>
              <w:t xml:space="preserve">continua con la asistente social de la Corporación, quién apoya en la resolución de casos. </w:t>
            </w:r>
          </w:p>
          <w:p w:rsidR="00D408DA" w:rsidRDefault="00291F90">
            <w:pPr>
              <w:tabs>
                <w:tab w:val="left" w:pos="-720"/>
                <w:tab w:val="left" w:pos="1755"/>
                <w:tab w:val="center" w:pos="4961"/>
              </w:tabs>
              <w:spacing w:before="100" w:after="100" w:line="235" w:lineRule="auto"/>
              <w:jc w:val="both"/>
              <w:rPr>
                <w:highlight w:val="white"/>
              </w:rPr>
            </w:pPr>
            <w:r>
              <w:rPr>
                <w:highlight w:val="white"/>
              </w:rPr>
              <w:t>También el CIAM se vinculará con el CEPASO, realizando talleres en ese espacio, tanto para los beneficiarios directos, como también para egresados del Centro. Ademá</w:t>
            </w:r>
            <w:r>
              <w:rPr>
                <w:highlight w:val="white"/>
              </w:rPr>
              <w:t>s, se contará con este espacio para la realización de celebraciones, ya que cuenta con el espacio suficiente y se ubica en un espacio que es accesible para gran parte de los adultos mayores.</w:t>
            </w:r>
          </w:p>
          <w:p w:rsidR="00D408DA" w:rsidRDefault="00D408DA">
            <w:pPr>
              <w:tabs>
                <w:tab w:val="left" w:pos="-720"/>
                <w:tab w:val="left" w:pos="1755"/>
                <w:tab w:val="center" w:pos="4961"/>
              </w:tabs>
              <w:spacing w:before="100" w:after="100" w:line="235" w:lineRule="auto"/>
              <w:jc w:val="both"/>
              <w:rPr>
                <w:highlight w:val="yellow"/>
              </w:rPr>
            </w:pPr>
          </w:p>
          <w:p w:rsidR="00D408DA" w:rsidRDefault="00291F90">
            <w:pPr>
              <w:tabs>
                <w:tab w:val="left" w:pos="-720"/>
                <w:tab w:val="left" w:pos="1755"/>
                <w:tab w:val="center" w:pos="4961"/>
              </w:tabs>
              <w:spacing w:before="100" w:after="100" w:line="235" w:lineRule="auto"/>
              <w:jc w:val="both"/>
              <w:rPr>
                <w:highlight w:val="white"/>
              </w:rPr>
            </w:pPr>
            <w:r>
              <w:rPr>
                <w:highlight w:val="white"/>
              </w:rPr>
              <w:t>Por último, para los años 2024, se contempla continuar con las a</w:t>
            </w:r>
            <w:r>
              <w:rPr>
                <w:highlight w:val="white"/>
              </w:rPr>
              <w:t>ctividades docentes, con alumnos de práctica e internado de la escuela de kinesiología, psicología y terapia ocupacional de la Universidad Mayor y Universidad de Los Andes y de trabajo social de la Universidad San Sebastián.</w:t>
            </w:r>
          </w:p>
        </w:tc>
        <w:tc>
          <w:tcPr>
            <w:tcW w:w="4410" w:type="dxa"/>
            <w:shd w:val="clear" w:color="auto" w:fill="auto"/>
          </w:tcPr>
          <w:p w:rsidR="00D408DA" w:rsidRDefault="00291F90">
            <w:pPr>
              <w:tabs>
                <w:tab w:val="left" w:pos="-720"/>
                <w:tab w:val="left" w:pos="1755"/>
                <w:tab w:val="center" w:pos="4961"/>
              </w:tabs>
              <w:spacing w:before="100" w:after="100" w:line="235" w:lineRule="auto"/>
              <w:jc w:val="both"/>
              <w:rPr>
                <w:highlight w:val="white"/>
              </w:rPr>
            </w:pPr>
            <w:r>
              <w:rPr>
                <w:highlight w:val="white"/>
              </w:rPr>
              <w:lastRenderedPageBreak/>
              <w:t>El programa se vinculará con la</w:t>
            </w:r>
            <w:r>
              <w:rPr>
                <w:highlight w:val="white"/>
              </w:rPr>
              <w:t>s organizaciones comunitarias por medio de:</w:t>
            </w:r>
          </w:p>
          <w:p w:rsidR="00D408DA" w:rsidRDefault="00291F90">
            <w:pPr>
              <w:tabs>
                <w:tab w:val="left" w:pos="-720"/>
                <w:tab w:val="left" w:pos="1755"/>
                <w:tab w:val="center" w:pos="4961"/>
              </w:tabs>
              <w:spacing w:before="100" w:after="0"/>
              <w:ind w:left="800" w:hanging="260"/>
              <w:jc w:val="both"/>
              <w:rPr>
                <w:highlight w:val="white"/>
              </w:rPr>
            </w:pPr>
            <w:r>
              <w:rPr>
                <w:highlight w:val="white"/>
              </w:rPr>
              <w:t>a) Los Clubes de adulto mayor generados a partir del egreso de los adultos mayores participarán activamente en las reuniones de la UCAM, mejorando el flujo de información</w:t>
            </w:r>
          </w:p>
          <w:p w:rsidR="00D408DA" w:rsidRDefault="00291F90">
            <w:pPr>
              <w:tabs>
                <w:tab w:val="left" w:pos="-720"/>
                <w:tab w:val="left" w:pos="1755"/>
                <w:tab w:val="center" w:pos="4961"/>
              </w:tabs>
              <w:spacing w:after="0"/>
              <w:ind w:left="800" w:hanging="260"/>
              <w:jc w:val="both"/>
              <w:rPr>
                <w:highlight w:val="white"/>
              </w:rPr>
            </w:pPr>
            <w:r>
              <w:rPr>
                <w:highlight w:val="white"/>
              </w:rPr>
              <w:t>b) Se participará en los consejos consult</w:t>
            </w:r>
            <w:r>
              <w:rPr>
                <w:highlight w:val="white"/>
              </w:rPr>
              <w:t>ivos de salud de ambos Centros los que son mensuales, en estos espacios participan todos los representantes de las juntas de vecinos y algunos club de adulto mayor. La participación será mínima cada 3 meses.</w:t>
            </w:r>
          </w:p>
          <w:p w:rsidR="00D408DA" w:rsidRDefault="00291F90">
            <w:pPr>
              <w:tabs>
                <w:tab w:val="left" w:pos="-720"/>
                <w:tab w:val="left" w:pos="1755"/>
                <w:tab w:val="center" w:pos="4961"/>
              </w:tabs>
              <w:spacing w:after="0"/>
              <w:ind w:left="800" w:hanging="260"/>
              <w:jc w:val="both"/>
              <w:rPr>
                <w:highlight w:val="white"/>
              </w:rPr>
            </w:pPr>
            <w:r>
              <w:rPr>
                <w:highlight w:val="white"/>
              </w:rPr>
              <w:t>c) Coordinación continua con Unidades Vecinales,</w:t>
            </w:r>
            <w:r>
              <w:rPr>
                <w:highlight w:val="white"/>
              </w:rPr>
              <w:t xml:space="preserve"> Centros Culturales, Biblioteca y otros, donde hay actividades y talleres para adultos mayores.</w:t>
            </w:r>
          </w:p>
          <w:p w:rsidR="00D408DA" w:rsidRDefault="00291F90">
            <w:pPr>
              <w:tabs>
                <w:tab w:val="left" w:pos="-720"/>
                <w:tab w:val="left" w:pos="1755"/>
                <w:tab w:val="center" w:pos="4961"/>
              </w:tabs>
              <w:spacing w:after="100"/>
              <w:ind w:left="800" w:hanging="260"/>
              <w:jc w:val="both"/>
              <w:rPr>
                <w:highlight w:val="white"/>
              </w:rPr>
            </w:pPr>
            <w:r>
              <w:rPr>
                <w:highlight w:val="white"/>
              </w:rPr>
              <w:t>d) Poner a disposición el Diario Mural del Centro Diurno para que las Organizaciones puedan informar sobre las actividades que realizan u otros que consideren i</w:t>
            </w:r>
            <w:r>
              <w:rPr>
                <w:highlight w:val="white"/>
              </w:rPr>
              <w:t>mportantes de saber por las personas mayores.</w:t>
            </w:r>
          </w:p>
          <w:p w:rsidR="00D408DA" w:rsidRDefault="00291F90">
            <w:pPr>
              <w:tabs>
                <w:tab w:val="left" w:pos="-720"/>
                <w:tab w:val="left" w:pos="1755"/>
                <w:tab w:val="center" w:pos="4961"/>
              </w:tabs>
              <w:spacing w:before="100" w:after="100"/>
              <w:ind w:left="800" w:hanging="260"/>
              <w:jc w:val="both"/>
              <w:rPr>
                <w:highlight w:val="white"/>
              </w:rPr>
            </w:pPr>
            <w:r>
              <w:rPr>
                <w:highlight w:val="white"/>
              </w:rPr>
              <w:t>e) Se invitará a los representantes de estas organizaciones a las actividades masivas sobre temáticas del adulto mayor realizadas por el CIAM.</w:t>
            </w:r>
          </w:p>
          <w:p w:rsidR="00D408DA" w:rsidRDefault="00291F90">
            <w:pPr>
              <w:tabs>
                <w:tab w:val="left" w:pos="-720"/>
                <w:tab w:val="left" w:pos="1755"/>
                <w:tab w:val="center" w:pos="4961"/>
              </w:tabs>
              <w:spacing w:before="100" w:after="100"/>
              <w:ind w:left="800" w:hanging="260"/>
              <w:jc w:val="both"/>
              <w:rPr>
                <w:highlight w:val="white"/>
              </w:rPr>
            </w:pPr>
            <w:r>
              <w:rPr>
                <w:highlight w:val="white"/>
              </w:rPr>
              <w:t>f)   Se buscará mantener y profundizar el trabajo en redes con las diferentes juntas de vecinos; ofreciendo talleres en el territorio, y abriéndose a la comunicación constante con dichas instituciones, con el fin de colaborar con las necesidades que puedan</w:t>
            </w:r>
            <w:r>
              <w:rPr>
                <w:highlight w:val="white"/>
              </w:rPr>
              <w:t xml:space="preserve"> existir en dichos espacios. </w:t>
            </w:r>
          </w:p>
          <w:p w:rsidR="00D408DA" w:rsidRDefault="00D408DA">
            <w:pPr>
              <w:tabs>
                <w:tab w:val="left" w:pos="-720"/>
                <w:tab w:val="left" w:pos="1755"/>
                <w:tab w:val="center" w:pos="4961"/>
              </w:tabs>
              <w:rPr>
                <w:highlight w:val="yellow"/>
              </w:rPr>
            </w:pPr>
          </w:p>
        </w:tc>
      </w:tr>
    </w:tbl>
    <w:p w:rsidR="00D408DA" w:rsidRDefault="00D408DA">
      <w:pPr>
        <w:tabs>
          <w:tab w:val="left" w:pos="-720"/>
          <w:tab w:val="left" w:pos="1755"/>
          <w:tab w:val="center" w:pos="4961"/>
        </w:tabs>
      </w:pPr>
    </w:p>
    <w:p w:rsidR="00D408DA" w:rsidRDefault="00291F90">
      <w:pPr>
        <w:tabs>
          <w:tab w:val="left" w:pos="-720"/>
          <w:tab w:val="left" w:pos="1755"/>
          <w:tab w:val="center" w:pos="4961"/>
        </w:tabs>
        <w:rPr>
          <w:b/>
        </w:rPr>
      </w:pPr>
      <w:r>
        <w:rPr>
          <w:b/>
        </w:rPr>
        <w:t xml:space="preserve">VI. OBJETIVOS DEL PROGRAMA </w:t>
      </w:r>
      <w:r>
        <w:t>(De acuerdo a las orientaciones técnicas definidas por SENAMA y al contexto del territorio)</w:t>
      </w:r>
    </w:p>
    <w:tbl>
      <w:tblPr>
        <w:tblStyle w:val="a6"/>
        <w:tblW w:w="879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0"/>
      </w:tblGrid>
      <w:tr w:rsidR="00D408DA">
        <w:tc>
          <w:tcPr>
            <w:tcW w:w="8790" w:type="dxa"/>
            <w:shd w:val="clear" w:color="auto" w:fill="D0CECE"/>
          </w:tcPr>
          <w:p w:rsidR="00D408DA" w:rsidRDefault="00291F90">
            <w:pPr>
              <w:rPr>
                <w:b/>
              </w:rPr>
            </w:pPr>
            <w:r>
              <w:rPr>
                <w:b/>
              </w:rPr>
              <w:t xml:space="preserve">1 OBJETIVO GENERAL </w:t>
            </w:r>
          </w:p>
        </w:tc>
      </w:tr>
      <w:tr w:rsidR="00D408DA">
        <w:tc>
          <w:tcPr>
            <w:tcW w:w="8790" w:type="dxa"/>
            <w:shd w:val="clear" w:color="auto" w:fill="FFFFFF"/>
          </w:tcPr>
          <w:p w:rsidR="00D408DA" w:rsidRDefault="00291F90">
            <w:pPr>
              <w:tabs>
                <w:tab w:val="left" w:pos="-720"/>
                <w:tab w:val="left" w:pos="1755"/>
                <w:tab w:val="center" w:pos="4961"/>
              </w:tabs>
            </w:pPr>
            <w:r>
              <w:lastRenderedPageBreak/>
              <w:t>Promover y fortalecer la autonomía e independencia en las personas mayores con dependencia leve y en situación de vulnerabilidad, contribuyendo a retrasar su pérdida de funcionalidad. Manteniéndolos en su entorno familiar y social, buscando mejorar su cali</w:t>
            </w:r>
            <w:r>
              <w:t>dad de vida, a través de una asistencia periódica al Centro Diurno donde se entregarán temporalmente servicios socio-sanitarios y de apoyo.</w:t>
            </w:r>
          </w:p>
        </w:tc>
      </w:tr>
      <w:tr w:rsidR="00D408DA">
        <w:tc>
          <w:tcPr>
            <w:tcW w:w="8790" w:type="dxa"/>
            <w:shd w:val="clear" w:color="auto" w:fill="D0CECE"/>
          </w:tcPr>
          <w:p w:rsidR="00D408DA" w:rsidRDefault="00291F90">
            <w:pPr>
              <w:rPr>
                <w:b/>
              </w:rPr>
            </w:pPr>
            <w:r>
              <w:rPr>
                <w:b/>
              </w:rPr>
              <w:t>2 OBJETIVOS ESPECÍFICOS</w:t>
            </w:r>
          </w:p>
        </w:tc>
      </w:tr>
      <w:tr w:rsidR="00D408DA">
        <w:tc>
          <w:tcPr>
            <w:tcW w:w="8790" w:type="dxa"/>
            <w:shd w:val="clear" w:color="auto" w:fill="auto"/>
          </w:tcPr>
          <w:p w:rsidR="00D408DA" w:rsidRDefault="00291F90">
            <w:pPr>
              <w:tabs>
                <w:tab w:val="left" w:pos="-720"/>
                <w:tab w:val="left" w:pos="1755"/>
                <w:tab w:val="center" w:pos="4961"/>
              </w:tabs>
              <w:spacing w:line="240" w:lineRule="auto"/>
            </w:pPr>
            <w:r>
              <w:t>1  Promover hábitos de vida saludable en las personas mayores, tanto a nivel físico como n</w:t>
            </w:r>
            <w:r>
              <w:t>utricional y mental (cognitivas y anímicas).</w:t>
            </w:r>
          </w:p>
        </w:tc>
      </w:tr>
      <w:tr w:rsidR="00D408DA">
        <w:tc>
          <w:tcPr>
            <w:tcW w:w="8790" w:type="dxa"/>
            <w:shd w:val="clear" w:color="auto" w:fill="auto"/>
          </w:tcPr>
          <w:p w:rsidR="00D408DA" w:rsidRDefault="00291F90">
            <w:pPr>
              <w:tabs>
                <w:tab w:val="left" w:pos="-720"/>
                <w:tab w:val="left" w:pos="1755"/>
                <w:tab w:val="center" w:pos="4961"/>
              </w:tabs>
              <w:spacing w:line="240" w:lineRule="auto"/>
            </w:pPr>
            <w:r>
              <w:t>2  Promover la independencia en la realización de las actividades básicas, instrumentales y avanzadas de la vida diaria.</w:t>
            </w:r>
          </w:p>
        </w:tc>
      </w:tr>
      <w:tr w:rsidR="00D408DA">
        <w:tc>
          <w:tcPr>
            <w:tcW w:w="8790" w:type="dxa"/>
            <w:shd w:val="clear" w:color="auto" w:fill="auto"/>
          </w:tcPr>
          <w:p w:rsidR="00D408DA" w:rsidRDefault="00291F90">
            <w:pPr>
              <w:tabs>
                <w:tab w:val="left" w:pos="-720"/>
                <w:tab w:val="left" w:pos="1755"/>
                <w:tab w:val="center" w:pos="4961"/>
              </w:tabs>
            </w:pPr>
            <w:r>
              <w:t>3  Favorecer el acceso de las personas mayores a la información e incorporación a los recursos sociales, comunitarios y tecnológicos, a través de la activación y/o potenciación de redes de apoyo formal e informal.</w:t>
            </w:r>
          </w:p>
        </w:tc>
      </w:tr>
      <w:tr w:rsidR="00D408DA">
        <w:tc>
          <w:tcPr>
            <w:tcW w:w="8790" w:type="dxa"/>
            <w:shd w:val="clear" w:color="auto" w:fill="auto"/>
          </w:tcPr>
          <w:p w:rsidR="00D408DA" w:rsidRDefault="00291F90">
            <w:pPr>
              <w:tabs>
                <w:tab w:val="left" w:pos="-720"/>
                <w:tab w:val="left" w:pos="1755"/>
                <w:tab w:val="center" w:pos="4961"/>
              </w:tabs>
            </w:pPr>
            <w:r>
              <w:t>4  Orientar, informar y educar a las fami</w:t>
            </w:r>
            <w:r>
              <w:t>lias y/o cuidadores informales de las personas mayores en temas gerontológicos, que les permitan contar con conocimientos y herramientas que faciliten su adaptación al entorno y cuidados socio sanitarios.</w:t>
            </w:r>
          </w:p>
        </w:tc>
      </w:tr>
      <w:tr w:rsidR="00D408DA">
        <w:tc>
          <w:tcPr>
            <w:tcW w:w="8790" w:type="dxa"/>
            <w:shd w:val="clear" w:color="auto" w:fill="auto"/>
          </w:tcPr>
          <w:p w:rsidR="00D408DA" w:rsidRDefault="00291F90">
            <w:pPr>
              <w:tabs>
                <w:tab w:val="left" w:pos="-720"/>
                <w:tab w:val="left" w:pos="1755"/>
                <w:tab w:val="center" w:pos="4961"/>
              </w:tabs>
            </w:pPr>
            <w:r>
              <w:t>5  Prevenir el incremento de la dependencia a trav</w:t>
            </w:r>
            <w:r>
              <w:t>és de potenciar las capacidades funcionales, mentales (cognitivas y anímicas) y sociales.</w:t>
            </w:r>
          </w:p>
        </w:tc>
      </w:tr>
      <w:tr w:rsidR="00D408DA">
        <w:tc>
          <w:tcPr>
            <w:tcW w:w="8790" w:type="dxa"/>
            <w:tcBorders>
              <w:bottom w:val="single" w:sz="4" w:space="0" w:color="000000"/>
            </w:tcBorders>
            <w:shd w:val="clear" w:color="auto" w:fill="auto"/>
          </w:tcPr>
          <w:p w:rsidR="00D408DA" w:rsidRDefault="00291F90">
            <w:pPr>
              <w:tabs>
                <w:tab w:val="left" w:pos="-720"/>
                <w:tab w:val="left" w:pos="1755"/>
                <w:tab w:val="center" w:pos="4961"/>
              </w:tabs>
            </w:pPr>
            <w:r>
              <w:t>6  Promover un entorno que favorezca las relaciones sociales y afectivas.</w:t>
            </w:r>
          </w:p>
        </w:tc>
      </w:tr>
      <w:tr w:rsidR="00D408DA">
        <w:tc>
          <w:tcPr>
            <w:tcW w:w="8790" w:type="dxa"/>
            <w:tcBorders>
              <w:bottom w:val="single" w:sz="4" w:space="0" w:color="000000"/>
            </w:tcBorders>
            <w:shd w:val="clear" w:color="auto" w:fill="auto"/>
          </w:tcPr>
          <w:p w:rsidR="00D408DA" w:rsidRDefault="00291F90">
            <w:pPr>
              <w:tabs>
                <w:tab w:val="left" w:pos="-720"/>
                <w:tab w:val="left" w:pos="1755"/>
                <w:tab w:val="center" w:pos="4961"/>
              </w:tabs>
            </w:pPr>
            <w:r>
              <w:t>7  Facilitar la integración comunitaria de las personas mayores del Centro Diurno.</w:t>
            </w: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291F90">
            <w:pPr>
              <w:tabs>
                <w:tab w:val="left" w:pos="-720"/>
                <w:tab w:val="left" w:pos="1755"/>
                <w:tab w:val="center" w:pos="4961"/>
              </w:tabs>
              <w:rPr>
                <w:b/>
              </w:rPr>
            </w:pPr>
            <w:r>
              <w:rPr>
                <w:b/>
              </w:rPr>
              <w:t>VII. ENFOQUE Y METODOLOGÍA</w:t>
            </w:r>
          </w:p>
          <w:p w:rsidR="00D408DA" w:rsidRDefault="00291F90">
            <w:pPr>
              <w:numPr>
                <w:ilvl w:val="0"/>
                <w:numId w:val="2"/>
              </w:numPr>
              <w:pBdr>
                <w:top w:val="nil"/>
                <w:left w:val="nil"/>
                <w:bottom w:val="nil"/>
                <w:right w:val="nil"/>
                <w:between w:val="nil"/>
              </w:pBdr>
              <w:tabs>
                <w:tab w:val="left" w:pos="-720"/>
                <w:tab w:val="left" w:pos="1755"/>
                <w:tab w:val="center" w:pos="4961"/>
              </w:tabs>
              <w:spacing w:after="0"/>
              <w:jc w:val="both"/>
              <w:rPr>
                <w:b/>
                <w:color w:val="000000"/>
              </w:rPr>
            </w:pPr>
            <w:r>
              <w:rPr>
                <w:b/>
                <w:color w:val="000000"/>
              </w:rPr>
              <w:t>ENFOQUE COMUNITARIO</w:t>
            </w:r>
          </w:p>
          <w:p w:rsidR="00D408DA" w:rsidRDefault="00D408DA">
            <w:pPr>
              <w:tabs>
                <w:tab w:val="left" w:pos="-720"/>
                <w:tab w:val="left" w:pos="1755"/>
                <w:tab w:val="center" w:pos="4961"/>
              </w:tabs>
              <w:rPr>
                <w:b/>
              </w:rPr>
            </w:pPr>
          </w:p>
          <w:tbl>
            <w:tblPr>
              <w:tblStyle w:val="a7"/>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1"/>
              <w:gridCol w:w="4831"/>
            </w:tblGrid>
            <w:tr w:rsidR="00D408DA">
              <w:tc>
                <w:tcPr>
                  <w:tcW w:w="3771" w:type="dxa"/>
                  <w:shd w:val="clear" w:color="auto" w:fill="D0CECE"/>
                </w:tcPr>
                <w:p w:rsidR="00D408DA" w:rsidRDefault="00291F90">
                  <w:pPr>
                    <w:tabs>
                      <w:tab w:val="left" w:pos="-720"/>
                      <w:tab w:val="left" w:pos="1755"/>
                      <w:tab w:val="center" w:pos="4961"/>
                    </w:tabs>
                    <w:jc w:val="center"/>
                    <w:rPr>
                      <w:b/>
                    </w:rPr>
                  </w:pPr>
                  <w:r>
                    <w:rPr>
                      <w:b/>
                    </w:rPr>
                    <w:t>Acciones Comunitarias</w:t>
                  </w:r>
                </w:p>
              </w:tc>
              <w:tc>
                <w:tcPr>
                  <w:tcW w:w="4831" w:type="dxa"/>
                  <w:shd w:val="clear" w:color="auto" w:fill="D0CECE"/>
                </w:tcPr>
                <w:p w:rsidR="00D408DA" w:rsidRDefault="00291F90">
                  <w:pPr>
                    <w:tabs>
                      <w:tab w:val="left" w:pos="-720"/>
                      <w:tab w:val="left" w:pos="1755"/>
                      <w:tab w:val="center" w:pos="4961"/>
                    </w:tabs>
                    <w:rPr>
                      <w:b/>
                    </w:rPr>
                  </w:pPr>
                  <w:r>
                    <w:rPr>
                      <w:b/>
                    </w:rPr>
                    <w:t>Explique y describa la implementación de las acciones propuestas</w:t>
                  </w:r>
                </w:p>
              </w:tc>
            </w:tr>
            <w:tr w:rsidR="00D408DA">
              <w:tc>
                <w:tcPr>
                  <w:tcW w:w="3771" w:type="dxa"/>
                  <w:shd w:val="clear" w:color="auto" w:fill="D0CECE"/>
                </w:tcPr>
                <w:p w:rsidR="00D408DA" w:rsidRDefault="00291F90">
                  <w:pPr>
                    <w:numPr>
                      <w:ilvl w:val="2"/>
                      <w:numId w:val="10"/>
                    </w:numPr>
                    <w:pBdr>
                      <w:top w:val="nil"/>
                      <w:left w:val="nil"/>
                      <w:bottom w:val="nil"/>
                      <w:right w:val="nil"/>
                      <w:between w:val="nil"/>
                    </w:pBdr>
                    <w:tabs>
                      <w:tab w:val="left" w:pos="-720"/>
                      <w:tab w:val="left" w:pos="1755"/>
                      <w:tab w:val="center" w:pos="4961"/>
                    </w:tabs>
                    <w:spacing w:after="0"/>
                    <w:ind w:left="313"/>
                    <w:jc w:val="both"/>
                    <w:rPr>
                      <w:b/>
                      <w:color w:val="000000"/>
                    </w:rPr>
                  </w:pPr>
                  <w:r>
                    <w:rPr>
                      <w:b/>
                      <w:color w:val="000000"/>
                    </w:rPr>
                    <w:t>Gestiones que faciliten la participación comunitaria de las personas mayores egresadas del Centro Diurno.</w:t>
                  </w:r>
                </w:p>
              </w:tc>
              <w:tc>
                <w:tcPr>
                  <w:tcW w:w="4831" w:type="dxa"/>
                  <w:shd w:val="clear" w:color="auto" w:fill="auto"/>
                </w:tcPr>
                <w:p w:rsidR="00D408DA" w:rsidRDefault="00291F90">
                  <w:pPr>
                    <w:spacing w:after="0" w:line="235" w:lineRule="auto"/>
                    <w:jc w:val="both"/>
                    <w:rPr>
                      <w:highlight w:val="white"/>
                    </w:rPr>
                  </w:pPr>
                  <w:r>
                    <w:rPr>
                      <w:highlight w:val="white"/>
                    </w:rPr>
                    <w:t>En relación a las gestiones que promuevan y faciliten la participación comunitaria de las personas egresadas del CIAM, se consideran las siguientes:</w:t>
                  </w:r>
                </w:p>
                <w:p w:rsidR="00D408DA" w:rsidRDefault="00291F90">
                  <w:pPr>
                    <w:spacing w:after="0" w:line="235" w:lineRule="auto"/>
                    <w:jc w:val="both"/>
                    <w:rPr>
                      <w:highlight w:val="yellow"/>
                    </w:rPr>
                  </w:pPr>
                  <w:r>
                    <w:rPr>
                      <w:highlight w:val="yellow"/>
                    </w:rPr>
                    <w:t xml:space="preserve"> </w:t>
                  </w:r>
                </w:p>
                <w:p w:rsidR="00D408DA" w:rsidRDefault="00291F90">
                  <w:pPr>
                    <w:spacing w:after="0" w:line="240" w:lineRule="auto"/>
                    <w:ind w:left="800" w:hanging="260"/>
                    <w:jc w:val="both"/>
                    <w:rPr>
                      <w:highlight w:val="white"/>
                    </w:rPr>
                  </w:pPr>
                  <w:r>
                    <w:rPr>
                      <w:highlight w:val="white"/>
                    </w:rPr>
                    <w:t xml:space="preserve">- Continuar brindando un espacio físico de reunión, y la posibilidad de transporte, a los 4 clubes de adulto mayor conformados por egresados del Centro, que se reúnen semanalmente los días viernes. </w:t>
                  </w:r>
                </w:p>
                <w:p w:rsidR="00D408DA" w:rsidRDefault="00291F90">
                  <w:pPr>
                    <w:spacing w:after="0" w:line="240" w:lineRule="auto"/>
                    <w:ind w:left="800" w:hanging="260"/>
                    <w:jc w:val="both"/>
                    <w:rPr>
                      <w:highlight w:val="white"/>
                    </w:rPr>
                  </w:pPr>
                  <w:r>
                    <w:rPr>
                      <w:highlight w:val="white"/>
                    </w:rPr>
                    <w:t>- Fomentar la derivación a las personas mayores egresadas</w:t>
                  </w:r>
                  <w:r>
                    <w:rPr>
                      <w:highlight w:val="white"/>
                    </w:rPr>
                    <w:t xml:space="preserve"> del CIAM a talleres dentro de la comuna que tengan relación con sus intereses: destacándose los talleres </w:t>
                  </w:r>
                  <w:r>
                    <w:rPr>
                      <w:highlight w:val="white"/>
                    </w:rPr>
                    <w:lastRenderedPageBreak/>
                    <w:t xml:space="preserve">gratuitos ofrecidos por el CEPASO y la Casa de Juventud Extendida. </w:t>
                  </w:r>
                </w:p>
                <w:p w:rsidR="00D408DA" w:rsidRDefault="00291F90">
                  <w:pPr>
                    <w:spacing w:after="0" w:line="240" w:lineRule="auto"/>
                    <w:ind w:left="800" w:hanging="260"/>
                    <w:jc w:val="both"/>
                    <w:rPr>
                      <w:highlight w:val="white"/>
                    </w:rPr>
                  </w:pPr>
                  <w:r>
                    <w:rPr>
                      <w:highlight w:val="white"/>
                    </w:rPr>
                    <w:t>- Apoyo y orientación del equipo profesional, en la conformación de un voluntariad</w:t>
                  </w:r>
                  <w:r>
                    <w:rPr>
                      <w:highlight w:val="white"/>
                    </w:rPr>
                    <w:t>o y la capacitación de monitores.</w:t>
                  </w:r>
                </w:p>
                <w:p w:rsidR="00D408DA" w:rsidRDefault="00291F90">
                  <w:pPr>
                    <w:spacing w:after="0" w:line="240" w:lineRule="auto"/>
                    <w:ind w:left="800" w:hanging="260"/>
                    <w:jc w:val="both"/>
                    <w:rPr>
                      <w:highlight w:val="white"/>
                    </w:rPr>
                  </w:pPr>
                  <w:r>
                    <w:rPr>
                      <w:highlight w:val="white"/>
                    </w:rPr>
                    <w:t>- Realizar el Taller de autogestión y autonomía con cada grupo de egresados del CIAM, brindando así conocimientos y orientación para una participación comunitaria efectiva</w:t>
                  </w:r>
                </w:p>
                <w:p w:rsidR="00D408DA" w:rsidRDefault="00291F90">
                  <w:pPr>
                    <w:spacing w:after="0" w:line="240" w:lineRule="auto"/>
                    <w:ind w:left="800" w:hanging="260"/>
                    <w:jc w:val="both"/>
                    <w:rPr>
                      <w:highlight w:val="white"/>
                    </w:rPr>
                  </w:pPr>
                  <w:r>
                    <w:rPr>
                      <w:highlight w:val="white"/>
                    </w:rPr>
                    <w:t>- Orientación y consejería a Clubes de Adulto Mayor conformados por egresados del CIAM, a fin de que postulen a Fondos Concursables del SENAMA y de la Municipalidad de La Reina.</w:t>
                  </w:r>
                </w:p>
                <w:p w:rsidR="00D408DA" w:rsidRDefault="00291F90">
                  <w:pPr>
                    <w:spacing w:after="0" w:line="240" w:lineRule="auto"/>
                    <w:ind w:left="800" w:hanging="260"/>
                    <w:jc w:val="both"/>
                    <w:rPr>
                      <w:highlight w:val="white"/>
                    </w:rPr>
                  </w:pPr>
                  <w:r>
                    <w:rPr>
                      <w:highlight w:val="white"/>
                    </w:rPr>
                    <w:t xml:space="preserve">- Desarrollar nuevos talleres abiertos a la comunidad, como forma de promover </w:t>
                  </w:r>
                  <w:r>
                    <w:rPr>
                      <w:highlight w:val="white"/>
                    </w:rPr>
                    <w:t>un espacio de participación para las personas mayores que no participan del Centro Diurno.</w:t>
                  </w:r>
                </w:p>
                <w:p w:rsidR="00D408DA" w:rsidRDefault="00D408DA">
                  <w:pPr>
                    <w:spacing w:after="0" w:line="240" w:lineRule="auto"/>
                    <w:ind w:left="800" w:hanging="260"/>
                    <w:jc w:val="both"/>
                    <w:rPr>
                      <w:highlight w:val="white"/>
                    </w:rPr>
                  </w:pPr>
                </w:p>
                <w:p w:rsidR="00D408DA" w:rsidRDefault="00291F90">
                  <w:pPr>
                    <w:numPr>
                      <w:ilvl w:val="0"/>
                      <w:numId w:val="17"/>
                    </w:numPr>
                    <w:spacing w:after="0" w:line="240" w:lineRule="auto"/>
                    <w:jc w:val="both"/>
                    <w:rPr>
                      <w:highlight w:val="white"/>
                    </w:rPr>
                  </w:pPr>
                  <w:r>
                    <w:rPr>
                      <w:highlight w:val="white"/>
                    </w:rPr>
                    <w:t>Desarrollar talleres en los que se trabaje con los cuidadores de las personas mayores  que egresan por deterioro funcional y/o cognitivo, procurando prevenir y mane</w:t>
                  </w:r>
                  <w:r>
                    <w:rPr>
                      <w:highlight w:val="white"/>
                    </w:rPr>
                    <w:t xml:space="preserve">jar la posible sobrecarga de los cuidadores. Estos talleres deben realizarse a la par con talleres físicos y/o cognitivos para sus familiares, con el fin de facilitar la adherencia de los cuidadores y egresados. </w:t>
                  </w:r>
                </w:p>
              </w:tc>
            </w:tr>
            <w:tr w:rsidR="00D408DA">
              <w:tc>
                <w:tcPr>
                  <w:tcW w:w="3771" w:type="dxa"/>
                  <w:shd w:val="clear" w:color="auto" w:fill="D0CECE"/>
                </w:tcPr>
                <w:p w:rsidR="00D408DA" w:rsidRDefault="00291F90">
                  <w:pPr>
                    <w:numPr>
                      <w:ilvl w:val="2"/>
                      <w:numId w:val="10"/>
                    </w:numPr>
                    <w:pBdr>
                      <w:top w:val="nil"/>
                      <w:left w:val="nil"/>
                      <w:bottom w:val="nil"/>
                      <w:right w:val="nil"/>
                      <w:between w:val="nil"/>
                    </w:pBdr>
                    <w:tabs>
                      <w:tab w:val="left" w:pos="-720"/>
                      <w:tab w:val="left" w:pos="1755"/>
                      <w:tab w:val="center" w:pos="4961"/>
                    </w:tabs>
                    <w:spacing w:after="0"/>
                    <w:ind w:left="313"/>
                    <w:jc w:val="both"/>
                    <w:rPr>
                      <w:b/>
                      <w:color w:val="000000"/>
                    </w:rPr>
                  </w:pPr>
                  <w:r>
                    <w:rPr>
                      <w:b/>
                      <w:color w:val="000000"/>
                    </w:rPr>
                    <w:lastRenderedPageBreak/>
                    <w:t>Planificación de talleres que involucren actores claves del territorio en donde está inserto el Centro Diurno.</w:t>
                  </w:r>
                </w:p>
                <w:p w:rsidR="00D408DA" w:rsidRDefault="00D408DA">
                  <w:pPr>
                    <w:tabs>
                      <w:tab w:val="left" w:pos="-720"/>
                      <w:tab w:val="left" w:pos="1755"/>
                      <w:tab w:val="center" w:pos="4961"/>
                    </w:tabs>
                    <w:rPr>
                      <w:b/>
                    </w:rPr>
                  </w:pPr>
                </w:p>
              </w:tc>
              <w:tc>
                <w:tcPr>
                  <w:tcW w:w="4831" w:type="dxa"/>
                  <w:shd w:val="clear" w:color="auto" w:fill="auto"/>
                </w:tcPr>
                <w:p w:rsidR="00D408DA" w:rsidRDefault="00291F90">
                  <w:pPr>
                    <w:tabs>
                      <w:tab w:val="left" w:pos="-720"/>
                      <w:tab w:val="left" w:pos="1755"/>
                      <w:tab w:val="center" w:pos="4961"/>
                    </w:tabs>
                    <w:spacing w:before="180" w:after="0" w:line="235" w:lineRule="auto"/>
                    <w:jc w:val="both"/>
                    <w:rPr>
                      <w:highlight w:val="white"/>
                    </w:rPr>
                  </w:pPr>
                  <w:r>
                    <w:rPr>
                      <w:highlight w:val="white"/>
                    </w:rPr>
                    <w:t>Para dar cumplimiento a este punto, como Centro Diurno se pretende gestionar una serie de talleres con profesionales de otras áreas que compleme</w:t>
                  </w:r>
                  <w:r>
                    <w:rPr>
                      <w:highlight w:val="white"/>
                    </w:rPr>
                    <w:t xml:space="preserve">nten el trabajo realizado con el equipo profesional del CIAM. En este sentido, los talleres son: </w:t>
                  </w:r>
                </w:p>
                <w:p w:rsidR="00D408DA" w:rsidRDefault="00291F90">
                  <w:pPr>
                    <w:tabs>
                      <w:tab w:val="left" w:pos="-720"/>
                      <w:tab w:val="left" w:pos="1755"/>
                      <w:tab w:val="center" w:pos="4961"/>
                    </w:tabs>
                    <w:spacing w:before="180" w:after="0"/>
                    <w:ind w:left="800" w:hanging="260"/>
                    <w:jc w:val="both"/>
                    <w:rPr>
                      <w:highlight w:val="white"/>
                    </w:rPr>
                  </w:pPr>
                  <w:r>
                    <w:rPr>
                      <w:highlight w:val="white"/>
                    </w:rPr>
                    <w:t>- Taller de Estilos de vida saludable: será impartido por la nutricionista que pertenece al equipo del centro y también se realizarán charlas de distintos pro</w:t>
                  </w:r>
                  <w:r>
                    <w:rPr>
                      <w:highlight w:val="white"/>
                    </w:rPr>
                    <w:t>fesionales de la red de salud. En este taller se espera que las personas mayores accedan a información sobre una alimentación saludable, cuidados personales, problema asociados a la alimentación inadecuada.</w:t>
                  </w:r>
                </w:p>
                <w:p w:rsidR="00D408DA" w:rsidRDefault="00291F90">
                  <w:pPr>
                    <w:tabs>
                      <w:tab w:val="left" w:pos="-720"/>
                      <w:tab w:val="left" w:pos="1755"/>
                      <w:tab w:val="center" w:pos="4961"/>
                    </w:tabs>
                    <w:spacing w:before="180" w:after="0"/>
                    <w:ind w:left="800" w:hanging="260"/>
                    <w:jc w:val="both"/>
                    <w:rPr>
                      <w:highlight w:val="white"/>
                    </w:rPr>
                  </w:pPr>
                  <w:r>
                    <w:rPr>
                      <w:highlight w:val="white"/>
                    </w:rPr>
                    <w:t>- Taller de Manejo del dolor: en este taller se c</w:t>
                  </w:r>
                  <w:r>
                    <w:rPr>
                      <w:highlight w:val="white"/>
                    </w:rPr>
                    <w:t xml:space="preserve">ontará con la participación de Kinesióloga del dispositivo CCR, donde se pretende que las personas mayores puedan tener un </w:t>
                  </w:r>
                  <w:r>
                    <w:rPr>
                      <w:highlight w:val="white"/>
                    </w:rPr>
                    <w:lastRenderedPageBreak/>
                    <w:t xml:space="preserve">espacio psicoeducativo y práctico en cuanto a estrategias en torno al manejo del dolor. </w:t>
                  </w:r>
                </w:p>
                <w:p w:rsidR="00D408DA" w:rsidRDefault="00291F90">
                  <w:pPr>
                    <w:tabs>
                      <w:tab w:val="left" w:pos="-720"/>
                      <w:tab w:val="left" w:pos="1755"/>
                      <w:tab w:val="center" w:pos="4961"/>
                    </w:tabs>
                    <w:spacing w:after="0"/>
                    <w:ind w:left="800" w:hanging="260"/>
                    <w:jc w:val="both"/>
                    <w:rPr>
                      <w:highlight w:val="white"/>
                    </w:rPr>
                  </w:pPr>
                  <w:r>
                    <w:rPr>
                      <w:highlight w:val="white"/>
                    </w:rPr>
                    <w:t>- Taller de Beneficios sociales: para este t</w:t>
                  </w:r>
                  <w:r>
                    <w:rPr>
                      <w:highlight w:val="white"/>
                    </w:rPr>
                    <w:t>aller se ha de considerar la participación de la Corporación Judicial de La Reina, Asistente social del CESFAM, funcionarios de FONASA, Cajas de compensación, Programa Vínculos, Coordinador de la oficina del adulto mayor de La Reina y funcionarios o profes</w:t>
                  </w:r>
                  <w:r>
                    <w:rPr>
                      <w:highlight w:val="white"/>
                    </w:rPr>
                    <w:t xml:space="preserve">ionales del programa vivienda.  Con el fin de que las personas mayores puedan recibir información sobre estos temas, resolver dudas o inquietudes y conocer a quiénes deben acceder cuando se les presente alguna dificultad de esta índole. </w:t>
                  </w:r>
                </w:p>
                <w:p w:rsidR="00D408DA" w:rsidRDefault="00291F90">
                  <w:pPr>
                    <w:tabs>
                      <w:tab w:val="left" w:pos="-720"/>
                      <w:tab w:val="left" w:pos="1755"/>
                      <w:tab w:val="center" w:pos="4961"/>
                    </w:tabs>
                    <w:spacing w:after="0"/>
                    <w:ind w:left="800" w:hanging="260"/>
                    <w:jc w:val="both"/>
                    <w:rPr>
                      <w:highlight w:val="white"/>
                    </w:rPr>
                  </w:pPr>
                  <w:r>
                    <w:rPr>
                      <w:highlight w:val="white"/>
                    </w:rPr>
                    <w:t xml:space="preserve">- Taller de salud </w:t>
                  </w:r>
                  <w:r>
                    <w:rPr>
                      <w:highlight w:val="white"/>
                    </w:rPr>
                    <w:t>mental: Dentro de la planificación de este taller, se considerará la realización de una psicoeducación sobre salud mental. Se explicará a las personas mayores cuáles son los trastornos mentales con mayor prevalencia en su población. Este procurará realizar</w:t>
                  </w:r>
                  <w:r>
                    <w:rPr>
                      <w:highlight w:val="white"/>
                    </w:rPr>
                    <w:t xml:space="preserve"> este taller en conjunto con algún psicólogo de algún dispositivo que trabaje directamente con salud mental, dígase: CESFAM o COSAM. </w:t>
                  </w:r>
                </w:p>
                <w:p w:rsidR="00D408DA" w:rsidRDefault="00291F90">
                  <w:pPr>
                    <w:tabs>
                      <w:tab w:val="left" w:pos="-720"/>
                      <w:tab w:val="left" w:pos="1755"/>
                      <w:tab w:val="center" w:pos="4961"/>
                    </w:tabs>
                    <w:spacing w:after="0"/>
                    <w:ind w:left="800" w:hanging="260"/>
                    <w:jc w:val="both"/>
                    <w:rPr>
                      <w:highlight w:val="white"/>
                    </w:rPr>
                  </w:pPr>
                  <w:r>
                    <w:rPr>
                      <w:highlight w:val="white"/>
                    </w:rPr>
                    <w:t>- Trabajo intergeneracional: Se buscará generar espacios de actividades intergeneracionales dentro de las posibilidades de</w:t>
                  </w:r>
                  <w:r>
                    <w:rPr>
                      <w:highlight w:val="white"/>
                    </w:rPr>
                    <w:t xml:space="preserve"> cada taller, incorporando por ejemplo a hijos o nietos en alguna de las actividades a desarrollar. Habrá, además, un día de julio en donde se conmemorará el día del nieto o bisnieto (aprovechando las vacaciones escolares) y contará con apoyo de la OPD.</w:t>
                  </w:r>
                </w:p>
                <w:p w:rsidR="00D408DA" w:rsidRDefault="00291F90">
                  <w:pPr>
                    <w:tabs>
                      <w:tab w:val="left" w:pos="-720"/>
                      <w:tab w:val="left" w:pos="1755"/>
                      <w:tab w:val="center" w:pos="4961"/>
                    </w:tabs>
                    <w:spacing w:after="0"/>
                    <w:ind w:left="800" w:hanging="260"/>
                    <w:jc w:val="both"/>
                    <w:rPr>
                      <w:highlight w:val="white"/>
                    </w:rPr>
                  </w:pPr>
                  <w:r>
                    <w:rPr>
                      <w:highlight w:val="white"/>
                    </w:rPr>
                    <w:t>- Actividad “Cuentacuentos”: Se buscará realizar una capacitación de Cuentacuentos, por parte de la Corporación cultural de La Reina, a las personas mayores del CIAM que demuestren un interés en adquirir este conocimiento. Esta capacitación tendrá por obje</w:t>
                  </w:r>
                  <w:r>
                    <w:rPr>
                      <w:highlight w:val="white"/>
                    </w:rPr>
                    <w:t xml:space="preserve">tivo desarrollar una actividad intergeneracional, en donde quienes se capaciten tendrán un rol de cuentacuentos en relación a un grupo de niños y niñas </w:t>
                  </w:r>
                  <w:r>
                    <w:rPr>
                      <w:highlight w:val="white"/>
                    </w:rPr>
                    <w:lastRenderedPageBreak/>
                    <w:t xml:space="preserve">pertenecientes a escuelas de la comuna de La Reina.  </w:t>
                  </w:r>
                </w:p>
              </w:tc>
            </w:tr>
            <w:tr w:rsidR="00D408DA">
              <w:tc>
                <w:tcPr>
                  <w:tcW w:w="3771" w:type="dxa"/>
                  <w:shd w:val="clear" w:color="auto" w:fill="D0CECE"/>
                </w:tcPr>
                <w:p w:rsidR="00D408DA" w:rsidRDefault="00291F90">
                  <w:pPr>
                    <w:numPr>
                      <w:ilvl w:val="2"/>
                      <w:numId w:val="10"/>
                    </w:numPr>
                    <w:pBdr>
                      <w:top w:val="nil"/>
                      <w:left w:val="nil"/>
                      <w:bottom w:val="nil"/>
                      <w:right w:val="nil"/>
                      <w:between w:val="nil"/>
                    </w:pBdr>
                    <w:tabs>
                      <w:tab w:val="left" w:pos="-720"/>
                      <w:tab w:val="left" w:pos="1755"/>
                      <w:tab w:val="center" w:pos="4961"/>
                    </w:tabs>
                    <w:spacing w:after="0"/>
                    <w:ind w:left="308"/>
                    <w:jc w:val="both"/>
                    <w:rPr>
                      <w:b/>
                      <w:color w:val="000000"/>
                    </w:rPr>
                  </w:pPr>
                  <w:r>
                    <w:rPr>
                      <w:b/>
                      <w:color w:val="000000"/>
                    </w:rPr>
                    <w:lastRenderedPageBreak/>
                    <w:t xml:space="preserve"> Acciones Más Comunitarias (Opcional)</w:t>
                  </w:r>
                </w:p>
                <w:p w:rsidR="00D408DA" w:rsidRDefault="00291F90">
                  <w:pPr>
                    <w:numPr>
                      <w:ilvl w:val="3"/>
                      <w:numId w:val="10"/>
                    </w:numPr>
                    <w:pBdr>
                      <w:top w:val="nil"/>
                      <w:left w:val="nil"/>
                      <w:bottom w:val="nil"/>
                      <w:right w:val="nil"/>
                      <w:between w:val="nil"/>
                    </w:pBdr>
                    <w:tabs>
                      <w:tab w:val="left" w:pos="-720"/>
                      <w:tab w:val="left" w:pos="1755"/>
                      <w:tab w:val="center" w:pos="4961"/>
                    </w:tabs>
                    <w:spacing w:after="0"/>
                    <w:ind w:left="591"/>
                    <w:jc w:val="both"/>
                    <w:rPr>
                      <w:b/>
                      <w:color w:val="000000"/>
                    </w:rPr>
                  </w:pPr>
                  <w:r>
                    <w:rPr>
                      <w:b/>
                      <w:color w:val="000000"/>
                    </w:rPr>
                    <w:t>Planificación de actividades fuera de las dependencias del Centro Diurno.</w:t>
                  </w:r>
                </w:p>
                <w:p w:rsidR="00D408DA" w:rsidRDefault="00291F90">
                  <w:pPr>
                    <w:numPr>
                      <w:ilvl w:val="3"/>
                      <w:numId w:val="10"/>
                    </w:numPr>
                    <w:pBdr>
                      <w:top w:val="nil"/>
                      <w:left w:val="nil"/>
                      <w:bottom w:val="nil"/>
                      <w:right w:val="nil"/>
                      <w:between w:val="nil"/>
                    </w:pBdr>
                    <w:tabs>
                      <w:tab w:val="left" w:pos="-720"/>
                      <w:tab w:val="left" w:pos="1755"/>
                      <w:tab w:val="center" w:pos="4961"/>
                    </w:tabs>
                    <w:spacing w:after="0"/>
                    <w:ind w:left="591"/>
                    <w:jc w:val="both"/>
                    <w:rPr>
                      <w:b/>
                      <w:color w:val="000000"/>
                    </w:rPr>
                  </w:pPr>
                  <w:r>
                    <w:rPr>
                      <w:b/>
                      <w:color w:val="000000"/>
                    </w:rPr>
                    <w:t>Facilitar las dependencias del dispositivo para actividades de la comunidad.</w:t>
                  </w:r>
                </w:p>
                <w:p w:rsidR="00D408DA" w:rsidRDefault="00291F90">
                  <w:pPr>
                    <w:numPr>
                      <w:ilvl w:val="3"/>
                      <w:numId w:val="10"/>
                    </w:numPr>
                    <w:pBdr>
                      <w:top w:val="nil"/>
                      <w:left w:val="nil"/>
                      <w:bottom w:val="nil"/>
                      <w:right w:val="nil"/>
                      <w:between w:val="nil"/>
                    </w:pBdr>
                    <w:tabs>
                      <w:tab w:val="left" w:pos="-720"/>
                      <w:tab w:val="left" w:pos="1755"/>
                      <w:tab w:val="center" w:pos="4961"/>
                    </w:tabs>
                    <w:spacing w:after="0"/>
                    <w:ind w:left="591" w:hanging="283"/>
                    <w:jc w:val="both"/>
                    <w:rPr>
                      <w:b/>
                      <w:color w:val="000000"/>
                    </w:rPr>
                  </w:pPr>
                  <w:r>
                    <w:rPr>
                      <w:b/>
                      <w:color w:val="000000"/>
                    </w:rPr>
                    <w:t>Coordinar actividades con personas mayores no beneficiarias del programa y usuarios.</w:t>
                  </w:r>
                </w:p>
                <w:p w:rsidR="00D408DA" w:rsidRDefault="00291F90">
                  <w:pPr>
                    <w:numPr>
                      <w:ilvl w:val="3"/>
                      <w:numId w:val="10"/>
                    </w:numPr>
                    <w:pBdr>
                      <w:top w:val="nil"/>
                      <w:left w:val="nil"/>
                      <w:bottom w:val="nil"/>
                      <w:right w:val="nil"/>
                      <w:between w:val="nil"/>
                    </w:pBdr>
                    <w:tabs>
                      <w:tab w:val="left" w:pos="-720"/>
                      <w:tab w:val="left" w:pos="1755"/>
                      <w:tab w:val="center" w:pos="4961"/>
                    </w:tabs>
                    <w:spacing w:after="0"/>
                    <w:ind w:left="591"/>
                    <w:jc w:val="both"/>
                    <w:rPr>
                      <w:b/>
                      <w:color w:val="000000"/>
                    </w:rPr>
                  </w:pPr>
                  <w:r>
                    <w:rPr>
                      <w:b/>
                      <w:color w:val="000000"/>
                    </w:rPr>
                    <w:t>Promover la autogest</w:t>
                  </w:r>
                  <w:r>
                    <w:rPr>
                      <w:b/>
                      <w:color w:val="000000"/>
                    </w:rPr>
                    <w:t>ión entorno a las personas mayores del Centro Diurno</w:t>
                  </w:r>
                </w:p>
                <w:p w:rsidR="00D408DA" w:rsidRDefault="00291F90">
                  <w:pPr>
                    <w:numPr>
                      <w:ilvl w:val="1"/>
                      <w:numId w:val="14"/>
                    </w:numPr>
                    <w:pBdr>
                      <w:top w:val="nil"/>
                      <w:left w:val="nil"/>
                      <w:bottom w:val="nil"/>
                      <w:right w:val="nil"/>
                      <w:between w:val="nil"/>
                    </w:pBdr>
                    <w:spacing w:after="0"/>
                    <w:jc w:val="both"/>
                    <w:rPr>
                      <w:color w:val="000000"/>
                    </w:rPr>
                  </w:pPr>
                  <w:r>
                    <w:rPr>
                      <w:color w:val="000000"/>
                    </w:rPr>
                    <w:t xml:space="preserve">Realizar acciones comunitarias con el uso de herramientas tecnológicas que faciliten la participación a distancia, ya sea durante la intervención así como también en el plan de egreso de las personas mayores. </w:t>
                  </w:r>
                </w:p>
                <w:p w:rsidR="00D408DA" w:rsidRDefault="00D408DA">
                  <w:pPr>
                    <w:pBdr>
                      <w:top w:val="nil"/>
                      <w:left w:val="nil"/>
                      <w:bottom w:val="nil"/>
                      <w:right w:val="nil"/>
                      <w:between w:val="nil"/>
                    </w:pBdr>
                    <w:spacing w:after="0"/>
                    <w:ind w:left="591"/>
                    <w:jc w:val="both"/>
                    <w:rPr>
                      <w:b/>
                      <w:color w:val="000000"/>
                    </w:rPr>
                  </w:pPr>
                </w:p>
              </w:tc>
              <w:tc>
                <w:tcPr>
                  <w:tcW w:w="4831" w:type="dxa"/>
                  <w:shd w:val="clear" w:color="auto" w:fill="auto"/>
                </w:tcPr>
                <w:p w:rsidR="00D408DA" w:rsidRDefault="00291F90">
                  <w:pPr>
                    <w:tabs>
                      <w:tab w:val="left" w:pos="-720"/>
                      <w:tab w:val="left" w:pos="1755"/>
                      <w:tab w:val="center" w:pos="4961"/>
                    </w:tabs>
                    <w:spacing w:before="180" w:after="0" w:line="235" w:lineRule="auto"/>
                    <w:jc w:val="both"/>
                    <w:rPr>
                      <w:highlight w:val="white"/>
                    </w:rPr>
                  </w:pPr>
                  <w:r>
                    <w:rPr>
                      <w:highlight w:val="white"/>
                    </w:rPr>
                    <w:t>En relación a acciones comunitarias que se co</w:t>
                  </w:r>
                  <w:r>
                    <w:rPr>
                      <w:highlight w:val="white"/>
                    </w:rPr>
                    <w:t xml:space="preserve">nsideran relevantes de implementar y/o de dar continuidad en el tiempo, se encuentran las siguientes: </w:t>
                  </w:r>
                </w:p>
                <w:p w:rsidR="00D408DA" w:rsidRDefault="00291F90">
                  <w:pPr>
                    <w:numPr>
                      <w:ilvl w:val="0"/>
                      <w:numId w:val="19"/>
                    </w:numPr>
                    <w:tabs>
                      <w:tab w:val="left" w:pos="-720"/>
                      <w:tab w:val="left" w:pos="1755"/>
                      <w:tab w:val="center" w:pos="4961"/>
                    </w:tabs>
                    <w:spacing w:before="180" w:after="0"/>
                    <w:jc w:val="both"/>
                    <w:rPr>
                      <w:highlight w:val="white"/>
                    </w:rPr>
                  </w:pPr>
                  <w:r>
                    <w:rPr>
                      <w:highlight w:val="white"/>
                    </w:rPr>
                    <w:t>Realizar caminatas saludables y jornadas recreativas y educativas en el Parque Mahuida de La Reina</w:t>
                  </w:r>
                </w:p>
                <w:p w:rsidR="00D408DA" w:rsidRDefault="00291F90">
                  <w:pPr>
                    <w:numPr>
                      <w:ilvl w:val="0"/>
                      <w:numId w:val="19"/>
                    </w:numPr>
                    <w:tabs>
                      <w:tab w:val="left" w:pos="-720"/>
                      <w:tab w:val="left" w:pos="1755"/>
                      <w:tab w:val="center" w:pos="4961"/>
                    </w:tabs>
                    <w:spacing w:after="0"/>
                    <w:jc w:val="both"/>
                    <w:rPr>
                      <w:highlight w:val="white"/>
                    </w:rPr>
                  </w:pPr>
                  <w:r>
                    <w:rPr>
                      <w:highlight w:val="white"/>
                    </w:rPr>
                    <w:t>Continuar la realización de conversatorios intergenera</w:t>
                  </w:r>
                  <w:r>
                    <w:rPr>
                      <w:highlight w:val="white"/>
                    </w:rPr>
                    <w:t>cionales, que permitan a las personas mayores vincularse de forma significativa con personas de otros rangos etáreos.</w:t>
                  </w:r>
                </w:p>
                <w:p w:rsidR="00D408DA" w:rsidRDefault="00291F90">
                  <w:pPr>
                    <w:numPr>
                      <w:ilvl w:val="0"/>
                      <w:numId w:val="19"/>
                    </w:numPr>
                    <w:tabs>
                      <w:tab w:val="left" w:pos="-720"/>
                      <w:tab w:val="left" w:pos="1755"/>
                      <w:tab w:val="center" w:pos="4961"/>
                    </w:tabs>
                    <w:spacing w:after="0"/>
                    <w:jc w:val="both"/>
                    <w:rPr>
                      <w:highlight w:val="white"/>
                    </w:rPr>
                  </w:pPr>
                  <w:r>
                    <w:rPr>
                      <w:highlight w:val="white"/>
                    </w:rPr>
                    <w:t>Celebración de Aniversario CIAM en CEPASO (Centro comunitario de participación social): Anualmente se celebra el aniversario del Centro Diurno, celebración que es una instancia de participación y reconocimiento desde y para las personas mayores que partici</w:t>
                  </w:r>
                  <w:r>
                    <w:rPr>
                      <w:highlight w:val="white"/>
                    </w:rPr>
                    <w:t>pan o han participado del mismo.</w:t>
                  </w:r>
                </w:p>
                <w:p w:rsidR="00D408DA" w:rsidRDefault="00291F90">
                  <w:pPr>
                    <w:tabs>
                      <w:tab w:val="left" w:pos="-720"/>
                      <w:tab w:val="left" w:pos="1755"/>
                      <w:tab w:val="center" w:pos="4961"/>
                    </w:tabs>
                    <w:spacing w:after="0"/>
                    <w:ind w:left="800" w:hanging="260"/>
                    <w:jc w:val="both"/>
                    <w:rPr>
                      <w:highlight w:val="white"/>
                    </w:rPr>
                  </w:pPr>
                  <w:r>
                    <w:rPr>
                      <w:highlight w:val="white"/>
                    </w:rPr>
                    <w:t xml:space="preserve">-   Evento “Gracias a la vida” en un espacio comunitario como colegio o aldea del encuentro: Instancia anual en la que se valora y fomenta la participación de los usuarios en los distintos programas y dispositivos de salud </w:t>
                  </w:r>
                  <w:r>
                    <w:rPr>
                      <w:highlight w:val="white"/>
                    </w:rPr>
                    <w:t>de la comuna, instancia de la cual el CIAM y las personas mayores que lo conforman participan activamente.</w:t>
                  </w:r>
                </w:p>
                <w:p w:rsidR="00D408DA" w:rsidRDefault="00291F90">
                  <w:pPr>
                    <w:tabs>
                      <w:tab w:val="left" w:pos="-720"/>
                      <w:tab w:val="left" w:pos="1755"/>
                      <w:tab w:val="center" w:pos="4961"/>
                    </w:tabs>
                    <w:spacing w:after="0"/>
                    <w:ind w:left="800" w:hanging="260"/>
                    <w:jc w:val="both"/>
                    <w:rPr>
                      <w:highlight w:val="white"/>
                    </w:rPr>
                  </w:pPr>
                  <w:r>
                    <w:rPr>
                      <w:highlight w:val="white"/>
                    </w:rPr>
                    <w:t>-  Películas para personas mayores: En conjunto con el Centro Cultural de La Reina, se buscará proyectar alguna película con temáticas asociadas al t</w:t>
                  </w:r>
                  <w:r>
                    <w:rPr>
                      <w:highlight w:val="white"/>
                    </w:rPr>
                    <w:t>rabajo con personas mayores. Se procurará que esto ocurra en el Cine Nemesio Antúnez.</w:t>
                  </w:r>
                </w:p>
                <w:p w:rsidR="00D408DA" w:rsidRDefault="00291F90">
                  <w:pPr>
                    <w:tabs>
                      <w:tab w:val="left" w:pos="-720"/>
                      <w:tab w:val="left" w:pos="1755"/>
                      <w:tab w:val="center" w:pos="4961"/>
                    </w:tabs>
                    <w:spacing w:after="0"/>
                    <w:ind w:left="800" w:hanging="260"/>
                    <w:jc w:val="both"/>
                    <w:rPr>
                      <w:highlight w:val="white"/>
                    </w:rPr>
                  </w:pPr>
                  <w:r>
                    <w:rPr>
                      <w:highlight w:val="white"/>
                    </w:rPr>
                    <w:t>- Talleres en Centro de Participación Social (CEPASO): Los días lunes, martes jueves y viernes, en las tardes, las actividades propias del Centro Diurno se llevarán a cab</w:t>
                  </w:r>
                  <w:r>
                    <w:rPr>
                      <w:highlight w:val="white"/>
                    </w:rPr>
                    <w:t xml:space="preserve">o en el Centro de Participación Social CEPASO, ubicado en la Villa La Reina, sector de la comuna de donde proviene la mayoría de los usuarios del CIAM, lo cual le aporta un </w:t>
                  </w:r>
                  <w:r>
                    <w:rPr>
                      <w:highlight w:val="white"/>
                    </w:rPr>
                    <w:lastRenderedPageBreak/>
                    <w:t>mayor sentido de pertenencia a las personas mayores.</w:t>
                  </w:r>
                </w:p>
                <w:p w:rsidR="00D408DA" w:rsidRDefault="00291F90">
                  <w:pPr>
                    <w:tabs>
                      <w:tab w:val="left" w:pos="-720"/>
                      <w:tab w:val="left" w:pos="1755"/>
                      <w:tab w:val="center" w:pos="4961"/>
                    </w:tabs>
                    <w:spacing w:after="0"/>
                    <w:ind w:left="800" w:hanging="260"/>
                    <w:jc w:val="both"/>
                    <w:rPr>
                      <w:highlight w:val="white"/>
                    </w:rPr>
                  </w:pPr>
                  <w:r>
                    <w:rPr>
                      <w:highlight w:val="white"/>
                    </w:rPr>
                    <w:t>- Feria de adulto mayor: Se pa</w:t>
                  </w:r>
                  <w:r>
                    <w:rPr>
                      <w:highlight w:val="white"/>
                    </w:rPr>
                    <w:t>rticipará en las Ferias de Adulto Mayor organizadas por la Municipalidad de La Reina, a fin de dar a conocer a la población mayor de la comuna el rol del Centro Diurno, los criterios de participación, y los beneficios de participar en él.</w:t>
                  </w:r>
                </w:p>
                <w:p w:rsidR="00D408DA" w:rsidRDefault="00291F90">
                  <w:pPr>
                    <w:tabs>
                      <w:tab w:val="left" w:pos="-720"/>
                      <w:tab w:val="left" w:pos="1755"/>
                      <w:tab w:val="center" w:pos="4961"/>
                    </w:tabs>
                    <w:spacing w:after="0"/>
                    <w:ind w:left="800" w:hanging="260"/>
                    <w:jc w:val="both"/>
                    <w:rPr>
                      <w:highlight w:val="white"/>
                    </w:rPr>
                  </w:pPr>
                  <w:r>
                    <w:rPr>
                      <w:highlight w:val="white"/>
                    </w:rPr>
                    <w:t>- Participación e</w:t>
                  </w:r>
                  <w:r>
                    <w:rPr>
                      <w:highlight w:val="white"/>
                    </w:rPr>
                    <w:t>n los consejos consultivos de los CESFAM, compuestos por representantes de la sociedad civil. También, se seguirá participando en la mesa de promoción de la salud que tiene un mayor énfasis en el trabajo con y para personas mayores de la comuna.</w:t>
                  </w:r>
                </w:p>
                <w:p w:rsidR="00D408DA" w:rsidRDefault="00291F90">
                  <w:pPr>
                    <w:tabs>
                      <w:tab w:val="left" w:pos="-720"/>
                      <w:tab w:val="left" w:pos="1755"/>
                      <w:tab w:val="center" w:pos="4961"/>
                    </w:tabs>
                    <w:spacing w:after="0"/>
                    <w:ind w:left="800" w:hanging="260"/>
                    <w:jc w:val="both"/>
                    <w:rPr>
                      <w:highlight w:val="white"/>
                    </w:rPr>
                  </w:pPr>
                  <w:r>
                    <w:rPr>
                      <w:highlight w:val="white"/>
                    </w:rPr>
                    <w:t>- Clubes o</w:t>
                  </w:r>
                  <w:r>
                    <w:rPr>
                      <w:highlight w:val="white"/>
                    </w:rPr>
                    <w:t>cupacionales: los clubes que han surgido a partir de las personas mayores que han egresado del CIAM, se reúnen cada día viernes en las instalaciones del centro diurno a realizar sus actividades regulares como clubes. Así también se les brinda un espacio de</w:t>
                  </w:r>
                  <w:r>
                    <w:rPr>
                      <w:highlight w:val="white"/>
                    </w:rPr>
                    <w:t xml:space="preserve"> actividad física y cognitiva por el equipo del programa Más adulto mayor autovalente y en otras instancias por kinesiólogo y terapeuta ocupacional del CIAM. Cada club es autónomo, por ende, queda a elección de ellos el participar o no de estas instancias.</w:t>
                  </w:r>
                  <w:r>
                    <w:rPr>
                      <w:highlight w:val="white"/>
                    </w:rPr>
                    <w:t xml:space="preserve"> </w:t>
                  </w:r>
                </w:p>
                <w:p w:rsidR="00D408DA" w:rsidRDefault="00291F90">
                  <w:pPr>
                    <w:tabs>
                      <w:tab w:val="left" w:pos="-720"/>
                      <w:tab w:val="left" w:pos="1755"/>
                      <w:tab w:val="center" w:pos="4961"/>
                    </w:tabs>
                    <w:spacing w:after="0"/>
                    <w:ind w:left="800" w:hanging="260"/>
                    <w:jc w:val="both"/>
                    <w:rPr>
                      <w:highlight w:val="white"/>
                    </w:rPr>
                  </w:pPr>
                  <w:r>
                    <w:rPr>
                      <w:highlight w:val="white"/>
                    </w:rPr>
                    <w:t xml:space="preserve">- Colaboración con programa MAS: Se continuará la colaboración existente entre el Centro Diurno y el Programa Más Adultos Mayores Autovalentes, la cual consiste en un flujo de derivación mutuo, y la realización de actividades en conjunto. </w:t>
                  </w:r>
                </w:p>
                <w:p w:rsidR="00D408DA" w:rsidRDefault="00291F90">
                  <w:pPr>
                    <w:tabs>
                      <w:tab w:val="left" w:pos="-720"/>
                      <w:tab w:val="left" w:pos="1755"/>
                      <w:tab w:val="center" w:pos="4961"/>
                    </w:tabs>
                    <w:spacing w:after="0"/>
                    <w:ind w:left="800" w:hanging="260"/>
                    <w:jc w:val="both"/>
                    <w:rPr>
                      <w:highlight w:val="white"/>
                    </w:rPr>
                  </w:pPr>
                  <w:r>
                    <w:rPr>
                      <w:highlight w:val="white"/>
                    </w:rPr>
                    <w:t>- Creación clu</w:t>
                  </w:r>
                  <w:r>
                    <w:rPr>
                      <w:highlight w:val="white"/>
                    </w:rPr>
                    <w:t>bes de adulto mayor: Se orientará a las personas mayores que habiendo egresado del Centro Diurno, deseen crear un Club de Adulto Mayor, en relación a los pasos necesarios para obtener personalidad jurídica, y en relación al enfoque que quieran darle a su n</w:t>
                  </w:r>
                  <w:r>
                    <w:rPr>
                      <w:highlight w:val="white"/>
                    </w:rPr>
                    <w:t>uevo club.</w:t>
                  </w:r>
                </w:p>
                <w:p w:rsidR="00D408DA" w:rsidRDefault="00291F90">
                  <w:pPr>
                    <w:tabs>
                      <w:tab w:val="left" w:pos="-720"/>
                      <w:tab w:val="left" w:pos="1755"/>
                      <w:tab w:val="center" w:pos="4961"/>
                    </w:tabs>
                    <w:spacing w:after="0"/>
                    <w:ind w:left="800" w:hanging="260"/>
                    <w:jc w:val="both"/>
                    <w:rPr>
                      <w:highlight w:val="white"/>
                    </w:rPr>
                  </w:pPr>
                  <w:r>
                    <w:rPr>
                      <w:highlight w:val="white"/>
                    </w:rPr>
                    <w:t xml:space="preserve">- Participación activa del CIAM en el territorio:  a la fecha de este informe, se han realizado reuniones para coordinar talleres en </w:t>
                  </w:r>
                  <w:r>
                    <w:rPr>
                      <w:highlight w:val="white"/>
                    </w:rPr>
                    <w:lastRenderedPageBreak/>
                    <w:t>conjunto con las diferentes juntas de vecinos de La Reina. A la fecha, existen reuniones con la junta número 12,</w:t>
                  </w:r>
                  <w:r>
                    <w:rPr>
                      <w:highlight w:val="white"/>
                    </w:rPr>
                    <w:t xml:space="preserve"> 7 y 10. </w:t>
                  </w:r>
                </w:p>
                <w:p w:rsidR="00D408DA" w:rsidRDefault="00291F90">
                  <w:pPr>
                    <w:tabs>
                      <w:tab w:val="left" w:pos="-720"/>
                      <w:tab w:val="left" w:pos="1755"/>
                      <w:tab w:val="center" w:pos="4961"/>
                    </w:tabs>
                    <w:spacing w:after="0"/>
                    <w:ind w:left="800" w:hanging="260"/>
                    <w:jc w:val="both"/>
                    <w:rPr>
                      <w:highlight w:val="white"/>
                    </w:rPr>
                  </w:pPr>
                  <w:r>
                    <w:rPr>
                      <w:highlight w:val="white"/>
                    </w:rPr>
                    <w:t>- Directivas por grupo para actividades autogestionadas: En el caso del grupo número 1, conformado por usuarios del CIAM que presentan un mayor deterioro físico y cognitivo, se continuará apoyando por parte del equipo profesional en la organizaci</w:t>
                  </w:r>
                  <w:r>
                    <w:rPr>
                      <w:highlight w:val="white"/>
                    </w:rPr>
                    <w:t xml:space="preserve">ón y concreción de actividades autogestionadas. En el caso del grupo número 2, que presenta menor deterioro físico y cognitivo, se continuará potenciando y favoreciendo la organización autogestionada de la que han dado muestra. </w:t>
                  </w:r>
                </w:p>
                <w:p w:rsidR="00D408DA" w:rsidRDefault="00291F90">
                  <w:pPr>
                    <w:tabs>
                      <w:tab w:val="left" w:pos="-720"/>
                      <w:tab w:val="left" w:pos="1755"/>
                      <w:tab w:val="center" w:pos="4961"/>
                    </w:tabs>
                    <w:spacing w:after="0"/>
                    <w:ind w:left="800" w:hanging="260"/>
                    <w:jc w:val="both"/>
                    <w:rPr>
                      <w:highlight w:val="white"/>
                    </w:rPr>
                  </w:pPr>
                  <w:r>
                    <w:rPr>
                      <w:highlight w:val="white"/>
                    </w:rPr>
                    <w:t>- Taller Aprendiendo a la P</w:t>
                  </w:r>
                  <w:r>
                    <w:rPr>
                      <w:highlight w:val="white"/>
                    </w:rPr>
                    <w:t>ar: esta instancia surge de las mismas personas mayores con el fin de mostrar y/o enseñar a los compañeros/as manualidades que no se han hecho antes en el centro diurno. Este taller se realiza dentro del taller de ergoterapia, donde la persona mayor será e</w:t>
                  </w:r>
                  <w:r>
                    <w:rPr>
                      <w:highlight w:val="white"/>
                    </w:rPr>
                    <w:t xml:space="preserve">l/la facilitador/a de la sesión y la terapeuta ocupacional su co-terapeuta. </w:t>
                  </w:r>
                </w:p>
                <w:p w:rsidR="00D408DA" w:rsidRDefault="00291F90">
                  <w:pPr>
                    <w:tabs>
                      <w:tab w:val="left" w:pos="-720"/>
                      <w:tab w:val="left" w:pos="1755"/>
                      <w:tab w:val="center" w:pos="4961"/>
                    </w:tabs>
                    <w:spacing w:after="0"/>
                    <w:ind w:left="800" w:hanging="260"/>
                    <w:jc w:val="both"/>
                    <w:rPr>
                      <w:highlight w:val="white"/>
                    </w:rPr>
                  </w:pPr>
                  <w:r>
                    <w:rPr>
                      <w:highlight w:val="white"/>
                    </w:rPr>
                    <w:t>- Adultos mayores egresados como voluntarios y monitores: uno de los nuevos proyectos de egreso es la conformación de un grupo de monitores y voluntarios partícipes del club Mejor</w:t>
                  </w:r>
                  <w:r>
                    <w:rPr>
                      <w:highlight w:val="white"/>
                    </w:rPr>
                    <w:t>es por siempre. Los que sean voluntarios apoyarán a adultos mayores en sus casas en diferentes ámbitos y los monitores apoyarán en algunos talleres según necesidad e interés de la propia persona en adquirir un nuevo rol, se les otorgará en ambos casos un p</w:t>
                  </w:r>
                  <w:r>
                    <w:rPr>
                      <w:highlight w:val="white"/>
                    </w:rPr>
                    <w:t>roceso de capacitación por parte del equipo profesional.</w:t>
                  </w:r>
                </w:p>
                <w:p w:rsidR="00D408DA" w:rsidRDefault="00291F90">
                  <w:pPr>
                    <w:tabs>
                      <w:tab w:val="left" w:pos="-720"/>
                      <w:tab w:val="left" w:pos="1755"/>
                      <w:tab w:val="center" w:pos="4961"/>
                    </w:tabs>
                    <w:spacing w:after="0"/>
                    <w:ind w:left="800" w:hanging="260"/>
                    <w:jc w:val="both"/>
                    <w:rPr>
                      <w:highlight w:val="white"/>
                    </w:rPr>
                  </w:pPr>
                  <w:r>
                    <w:rPr>
                      <w:highlight w:val="white"/>
                    </w:rPr>
                    <w:t>- Personas mayores como partícipes activas de las distintas celebraciones: Se considerará permanentemente la percepción de las personas mayores respecto de cuáles son las fechas importantes de celebr</w:t>
                  </w:r>
                  <w:r>
                    <w:rPr>
                      <w:highlight w:val="white"/>
                    </w:rPr>
                    <w:t xml:space="preserve">ar en conjunto, y también se les considerará en </w:t>
                  </w:r>
                  <w:r>
                    <w:rPr>
                      <w:highlight w:val="white"/>
                    </w:rPr>
                    <w:lastRenderedPageBreak/>
                    <w:t>relación a la planificación de cada una de las celebraciones llevadas a cabo</w:t>
                  </w:r>
                </w:p>
                <w:p w:rsidR="00D408DA" w:rsidRDefault="00D408DA">
                  <w:pPr>
                    <w:tabs>
                      <w:tab w:val="left" w:pos="-720"/>
                      <w:tab w:val="left" w:pos="1755"/>
                      <w:tab w:val="center" w:pos="4961"/>
                    </w:tabs>
                    <w:spacing w:after="0"/>
                    <w:ind w:left="800" w:hanging="260"/>
                    <w:jc w:val="both"/>
                    <w:rPr>
                      <w:highlight w:val="white"/>
                    </w:rPr>
                  </w:pPr>
                </w:p>
              </w:tc>
            </w:tr>
          </w:tbl>
          <w:p w:rsidR="00D408DA" w:rsidRDefault="00D408DA">
            <w:pPr>
              <w:tabs>
                <w:tab w:val="left" w:pos="-720"/>
              </w:tabs>
              <w:rPr>
                <w:b/>
              </w:rPr>
            </w:pP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numPr>
                <w:ilvl w:val="0"/>
                <w:numId w:val="2"/>
              </w:numPr>
              <w:pBdr>
                <w:top w:val="nil"/>
                <w:left w:val="nil"/>
                <w:bottom w:val="nil"/>
                <w:right w:val="nil"/>
                <w:between w:val="nil"/>
              </w:pBdr>
              <w:tabs>
                <w:tab w:val="left" w:pos="-720"/>
                <w:tab w:val="left" w:pos="1755"/>
                <w:tab w:val="center" w:pos="4961"/>
              </w:tabs>
              <w:spacing w:after="0"/>
              <w:ind w:left="311"/>
              <w:jc w:val="both"/>
              <w:rPr>
                <w:b/>
                <w:color w:val="000000"/>
              </w:rPr>
            </w:pPr>
            <w:r>
              <w:rPr>
                <w:b/>
                <w:color w:val="000000"/>
              </w:rPr>
              <w:lastRenderedPageBreak/>
              <w:t>Describa la metodología de intervención remota para la atención de las personas mayores en un contexto de contingencia que pueda presentar el país y que utilizará el Centro Diurno.</w:t>
            </w: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D408DA">
            <w:pPr>
              <w:tabs>
                <w:tab w:val="left" w:pos="-720"/>
                <w:tab w:val="left" w:pos="1755"/>
                <w:tab w:val="center" w:pos="4961"/>
              </w:tabs>
            </w:pPr>
          </w:p>
          <w:tbl>
            <w:tblPr>
              <w:tblStyle w:val="a8"/>
              <w:tblW w:w="709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3555"/>
            </w:tblGrid>
            <w:tr w:rsidR="00D408DA">
              <w:tc>
                <w:tcPr>
                  <w:tcW w:w="3540"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jc w:val="center"/>
                    <w:rPr>
                      <w:b/>
                    </w:rPr>
                  </w:pPr>
                  <w:r>
                    <w:rPr>
                      <w:b/>
                    </w:rPr>
                    <w:t>NECESIDAD</w:t>
                  </w: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jc w:val="center"/>
                    <w:rPr>
                      <w:b/>
                    </w:rPr>
                  </w:pPr>
                  <w:r>
                    <w:rPr>
                      <w:b/>
                    </w:rPr>
                    <w:t>SERVICIO O TALLER</w:t>
                  </w:r>
                </w:p>
              </w:tc>
            </w:tr>
            <w:tr w:rsidR="00D408DA">
              <w:tc>
                <w:tcPr>
                  <w:tcW w:w="3540" w:type="dxa"/>
                  <w:shd w:val="clear" w:color="auto" w:fill="auto"/>
                  <w:tcMar>
                    <w:top w:w="100" w:type="dxa"/>
                    <w:left w:w="100" w:type="dxa"/>
                    <w:bottom w:w="100" w:type="dxa"/>
                    <w:right w:w="100" w:type="dxa"/>
                  </w:tcMar>
                </w:tcPr>
                <w:p w:rsidR="00D408DA" w:rsidRDefault="00291F90">
                  <w:pPr>
                    <w:widowControl w:val="0"/>
                    <w:spacing w:before="120" w:after="240" w:line="240" w:lineRule="auto"/>
                  </w:pPr>
                  <w:r>
                    <w:t xml:space="preserve">Necesidad de Traslado </w:t>
                  </w:r>
                </w:p>
              </w:tc>
              <w:tc>
                <w:tcPr>
                  <w:tcW w:w="3555" w:type="dxa"/>
                  <w:shd w:val="clear" w:color="auto" w:fill="auto"/>
                  <w:tcMar>
                    <w:top w:w="100" w:type="dxa"/>
                    <w:left w:w="100" w:type="dxa"/>
                    <w:bottom w:w="100" w:type="dxa"/>
                    <w:right w:w="100" w:type="dxa"/>
                  </w:tcMar>
                </w:tcPr>
                <w:p w:rsidR="00D408DA" w:rsidRDefault="00291F90">
                  <w:pPr>
                    <w:widowControl w:val="0"/>
                    <w:spacing w:before="120" w:after="240" w:line="240" w:lineRule="auto"/>
                  </w:pPr>
                  <w:r>
                    <w:t>Servicio de locomoción</w:t>
                  </w:r>
                </w:p>
              </w:tc>
            </w:tr>
            <w:tr w:rsidR="00D408DA">
              <w:trPr>
                <w:trHeight w:val="40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conocer su situación de salud integral</w:t>
                  </w: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Evaluación integral</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Taller de Estilos de Vida Saludables</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Capacitaciones Dispositivos de la comuna</w:t>
                  </w:r>
                </w:p>
              </w:tc>
            </w:tr>
            <w:tr w:rsidR="00D408DA">
              <w:trPr>
                <w:trHeight w:val="657"/>
              </w:trPr>
              <w:tc>
                <w:tcPr>
                  <w:tcW w:w="3540" w:type="dxa"/>
                  <w:vMerge w:val="restart"/>
                  <w:shd w:val="clear" w:color="auto" w:fill="auto"/>
                  <w:tcMar>
                    <w:top w:w="100" w:type="dxa"/>
                    <w:left w:w="100" w:type="dxa"/>
                    <w:bottom w:w="100" w:type="dxa"/>
                    <w:right w:w="100" w:type="dxa"/>
                  </w:tcMar>
                </w:tcPr>
                <w:p w:rsidR="00D408DA" w:rsidRDefault="00291F90">
                  <w:pPr>
                    <w:widowControl w:val="0"/>
                    <w:spacing w:before="240" w:after="240" w:line="240" w:lineRule="auto"/>
                  </w:pPr>
                  <w:r>
                    <w:t>Necesidad de estimulación cognitiva</w:t>
                  </w:r>
                </w:p>
              </w:tc>
              <w:tc>
                <w:tcPr>
                  <w:tcW w:w="3555" w:type="dxa"/>
                  <w:shd w:val="clear" w:color="auto" w:fill="auto"/>
                  <w:tcMar>
                    <w:top w:w="100" w:type="dxa"/>
                    <w:left w:w="100" w:type="dxa"/>
                    <w:bottom w:w="100" w:type="dxa"/>
                    <w:right w:w="100" w:type="dxa"/>
                  </w:tcMar>
                </w:tcPr>
                <w:p w:rsidR="00D408DA" w:rsidRDefault="00291F90">
                  <w:pPr>
                    <w:widowControl w:val="0"/>
                    <w:spacing w:before="120" w:after="240" w:line="240" w:lineRule="auto"/>
                  </w:pPr>
                  <w:r>
                    <w:t>Taller de Estimulación Cognitiva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Ergoterapia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Taller de Entrenamiento de las ABVD</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Alfabetización digital</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Estimulación Cognitiva Focalizada para Personas con Demencia</w:t>
                  </w: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estimulación física</w:t>
                  </w: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Taller de Gimnasia Funcional</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Prevención de Caídas</w:t>
                  </w: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alivio del dolor</w:t>
                  </w: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 de Gimnasia Funcional</w:t>
                  </w:r>
                </w:p>
                <w:p w:rsidR="00D408DA" w:rsidRDefault="00291F90">
                  <w:pPr>
                    <w:widowControl w:val="0"/>
                    <w:spacing w:before="240" w:after="120" w:line="240" w:lineRule="auto"/>
                  </w:pPr>
                  <w:r>
                    <w:t xml:space="preserve"> </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Salud Mental</w:t>
                  </w:r>
                </w:p>
              </w:tc>
            </w:tr>
            <w:tr w:rsidR="00D408DA">
              <w:trPr>
                <w:trHeight w:val="487"/>
              </w:trPr>
              <w:tc>
                <w:tcPr>
                  <w:tcW w:w="354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pPr>
                  <w:r>
                    <w:t>Necesidad de información respecto a enfermedades ENT y estilos de vida saludables.</w:t>
                  </w: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Taller de Estilos de Vida Saludables</w:t>
                  </w:r>
                </w:p>
              </w:tc>
            </w:tr>
            <w:tr w:rsidR="00D408DA">
              <w:trPr>
                <w:trHeight w:val="440"/>
              </w:trPr>
              <w:tc>
                <w:tcPr>
                  <w:tcW w:w="35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Visitas domiciliarias</w:t>
                  </w:r>
                </w:p>
              </w:tc>
            </w:tr>
            <w:tr w:rsidR="00D408DA">
              <w:trPr>
                <w:trHeight w:val="440"/>
              </w:trPr>
              <w:tc>
                <w:tcPr>
                  <w:tcW w:w="35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shd w:val="clear" w:color="auto" w:fill="auto"/>
                  <w:tcMar>
                    <w:top w:w="100" w:type="dxa"/>
                    <w:left w:w="100" w:type="dxa"/>
                    <w:bottom w:w="100" w:type="dxa"/>
                    <w:right w:w="100" w:type="dxa"/>
                  </w:tcMar>
                </w:tcPr>
                <w:p w:rsidR="00D408DA" w:rsidRDefault="00291F90">
                  <w:pPr>
                    <w:tabs>
                      <w:tab w:val="left" w:pos="-720"/>
                    </w:tabs>
                  </w:pPr>
                  <w:r>
                    <w:t>Taller de Depresión, ansiedad y duelo</w:t>
                  </w: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recreación</w:t>
                  </w:r>
                </w:p>
              </w:tc>
              <w:tc>
                <w:tcPr>
                  <w:tcW w:w="35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 socio-recreativo</w:t>
                  </w:r>
                </w:p>
                <w:p w:rsidR="00D408DA" w:rsidRDefault="00291F90">
                  <w:pPr>
                    <w:widowControl w:val="0"/>
                    <w:spacing w:before="240" w:after="120" w:line="240" w:lineRule="auto"/>
                  </w:pPr>
                  <w:r>
                    <w:t xml:space="preserve"> </w:t>
                  </w:r>
                </w:p>
              </w:tc>
            </w:tr>
            <w:tr w:rsidR="00D408DA">
              <w:trPr>
                <w:trHeight w:val="48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sentirse reconocido y respetado en su entorno</w:t>
                  </w:r>
                </w:p>
              </w:tc>
              <w:tc>
                <w:tcPr>
                  <w:tcW w:w="35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pPr>
                  <w:r>
                    <w:t>Taller de autocuidado y buen trato</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Visitas domiciliarias</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psicoeducativo, de información y cuidado al cuidador</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Buen Trato</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autonomía</w:t>
                  </w:r>
                </w:p>
              </w:tc>
              <w:tc>
                <w:tcPr>
                  <w:tcW w:w="35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Fortalecimiento del Autoestima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 de Entrenamiento de las ABVD</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120" w:line="240" w:lineRule="auto"/>
                  </w:pPr>
                  <w:r>
                    <w:t>Taller de manejo en casa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Visitas domiciliarias</w:t>
                  </w:r>
                </w:p>
              </w:tc>
            </w:tr>
            <w:tr w:rsidR="00D408DA">
              <w:trPr>
                <w:trHeight w:val="440"/>
              </w:trPr>
              <w:tc>
                <w:tcPr>
                  <w:tcW w:w="354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Necesidad de relaciones afectivas</w:t>
                  </w:r>
                </w:p>
              </w:tc>
              <w:tc>
                <w:tcPr>
                  <w:tcW w:w="35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Talleres socio-recreativos</w:t>
                  </w:r>
                </w:p>
              </w:tc>
            </w:tr>
            <w:tr w:rsidR="00D408DA">
              <w:trPr>
                <w:trHeight w:val="440"/>
              </w:trPr>
              <w:tc>
                <w:tcPr>
                  <w:tcW w:w="35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pBdr>
                      <w:top w:val="nil"/>
                      <w:left w:val="nil"/>
                      <w:bottom w:val="nil"/>
                      <w:right w:val="nil"/>
                      <w:between w:val="nil"/>
                    </w:pBdr>
                    <w:spacing w:after="0"/>
                  </w:pPr>
                </w:p>
              </w:tc>
              <w:tc>
                <w:tcPr>
                  <w:tcW w:w="355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 de Habilidades de Autonomía y Autogestión Comunitaria</w:t>
                  </w:r>
                </w:p>
                <w:p w:rsidR="00D408DA" w:rsidRDefault="00291F90">
                  <w:pPr>
                    <w:widowControl w:val="0"/>
                    <w:spacing w:before="240" w:after="120" w:line="240" w:lineRule="auto"/>
                  </w:pPr>
                  <w:r>
                    <w:t xml:space="preserve"> </w:t>
                  </w:r>
                </w:p>
              </w:tc>
            </w:tr>
            <w:tr w:rsidR="00D408DA">
              <w:trPr>
                <w:trHeight w:val="440"/>
              </w:trPr>
              <w:tc>
                <w:tcPr>
                  <w:tcW w:w="35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lastRenderedPageBreak/>
                    <w:t>Necesidad de desarrollar capacidades remanentes</w:t>
                  </w: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Atenciones Psicológicas Individuales</w:t>
                  </w:r>
                </w:p>
                <w:p w:rsidR="00D408DA" w:rsidRDefault="00291F90">
                  <w:pPr>
                    <w:widowControl w:val="0"/>
                    <w:spacing w:before="240" w:after="120" w:line="240" w:lineRule="auto"/>
                  </w:pPr>
                  <w:r>
                    <w:t xml:space="preserve"> </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Taller de Autoestima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Derribando Mitos</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after="0" w:line="240" w:lineRule="auto"/>
                  </w:pP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Historia de Vida</w:t>
                  </w: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pBdr>
                      <w:top w:val="nil"/>
                      <w:left w:val="nil"/>
                      <w:bottom w:val="nil"/>
                      <w:right w:val="nil"/>
                      <w:between w:val="nil"/>
                    </w:pBdr>
                    <w:spacing w:after="0" w:line="240" w:lineRule="auto"/>
                  </w:pPr>
                  <w:r>
                    <w:t>Necesidad de contar con espacios de participación en la comunidad</w:t>
                  </w: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Participación Comunitaria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Habilidades de Autonomía y Autogestión Comunitaria</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line="240" w:lineRule="auto"/>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Orientación sobre servicios y prestaciones sociales</w:t>
                  </w:r>
                </w:p>
              </w:tc>
            </w:tr>
            <w:tr w:rsidR="00D408DA">
              <w:trPr>
                <w:trHeight w:val="440"/>
              </w:trPr>
              <w:tc>
                <w:tcPr>
                  <w:tcW w:w="3540" w:type="dxa"/>
                  <w:vMerge w:val="restart"/>
                  <w:shd w:val="clear" w:color="auto" w:fill="auto"/>
                  <w:tcMar>
                    <w:top w:w="100" w:type="dxa"/>
                    <w:left w:w="100" w:type="dxa"/>
                    <w:bottom w:w="100" w:type="dxa"/>
                    <w:right w:w="100" w:type="dxa"/>
                  </w:tcMar>
                </w:tcPr>
                <w:p w:rsidR="00D408DA" w:rsidRDefault="00291F90">
                  <w:pPr>
                    <w:widowControl w:val="0"/>
                    <w:spacing w:before="120" w:after="240" w:line="240" w:lineRule="auto"/>
                  </w:pPr>
                  <w:r>
                    <w:t>Necesidad de ser orientados y bien informados.</w:t>
                  </w:r>
                </w:p>
                <w:p w:rsidR="00D408DA" w:rsidRDefault="00D408DA">
                  <w:pPr>
                    <w:widowControl w:val="0"/>
                    <w:pBdr>
                      <w:top w:val="nil"/>
                      <w:left w:val="nil"/>
                      <w:bottom w:val="nil"/>
                      <w:right w:val="nil"/>
                      <w:between w:val="nil"/>
                    </w:pBdr>
                    <w:spacing w:after="0" w:line="240" w:lineRule="auto"/>
                  </w:pP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Atenciones Sociales</w:t>
                  </w:r>
                </w:p>
              </w:tc>
            </w:tr>
            <w:tr w:rsidR="00D408DA">
              <w:trPr>
                <w:trHeight w:val="440"/>
              </w:trPr>
              <w:tc>
                <w:tcPr>
                  <w:tcW w:w="3540" w:type="dxa"/>
                  <w:vMerge/>
                  <w:shd w:val="clear" w:color="auto" w:fill="auto"/>
                  <w:tcMar>
                    <w:top w:w="100" w:type="dxa"/>
                    <w:left w:w="100" w:type="dxa"/>
                    <w:bottom w:w="100" w:type="dxa"/>
                    <w:right w:w="100" w:type="dxa"/>
                  </w:tcMar>
                </w:tcPr>
                <w:p w:rsidR="00D408DA" w:rsidRDefault="00D408DA">
                  <w:pPr>
                    <w:widowControl w:val="0"/>
                    <w:pBdr>
                      <w:top w:val="nil"/>
                      <w:left w:val="nil"/>
                      <w:bottom w:val="nil"/>
                      <w:right w:val="nil"/>
                      <w:between w:val="nil"/>
                    </w:pBdr>
                    <w:spacing w:after="0"/>
                  </w:pPr>
                </w:p>
              </w:tc>
              <w:tc>
                <w:tcPr>
                  <w:tcW w:w="3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Taller de Beneficios Sociales</w:t>
                  </w:r>
                </w:p>
              </w:tc>
            </w:tr>
          </w:tbl>
          <w:p w:rsidR="00D408DA" w:rsidRDefault="00D408DA">
            <w:pPr>
              <w:tabs>
                <w:tab w:val="left" w:pos="-720"/>
                <w:tab w:val="left" w:pos="1755"/>
                <w:tab w:val="center" w:pos="4961"/>
              </w:tabs>
            </w:pPr>
          </w:p>
          <w:p w:rsidR="00D408DA" w:rsidRDefault="00D408DA">
            <w:pPr>
              <w:tabs>
                <w:tab w:val="left" w:pos="-720"/>
                <w:tab w:val="left" w:pos="1755"/>
                <w:tab w:val="center" w:pos="4961"/>
              </w:tabs>
            </w:pP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 w:val="left" w:pos="1755"/>
                <w:tab w:val="center" w:pos="4961"/>
              </w:tabs>
              <w:rPr>
                <w:b/>
              </w:rPr>
            </w:pPr>
            <w:r>
              <w:rPr>
                <w:b/>
              </w:rPr>
              <w:lastRenderedPageBreak/>
              <w:t>VIII. SERVICIOS Y ACTIVIDADES</w:t>
            </w:r>
          </w:p>
        </w:tc>
      </w:tr>
      <w:tr w:rsidR="00D408DA">
        <w:trPr>
          <w:trHeight w:val="1250"/>
        </w:trPr>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numPr>
                <w:ilvl w:val="0"/>
                <w:numId w:val="5"/>
              </w:numPr>
              <w:pBdr>
                <w:top w:val="nil"/>
                <w:left w:val="nil"/>
                <w:bottom w:val="nil"/>
                <w:right w:val="nil"/>
                <w:between w:val="nil"/>
              </w:pBdr>
              <w:tabs>
                <w:tab w:val="left" w:pos="-720"/>
                <w:tab w:val="left" w:pos="1755"/>
                <w:tab w:val="center" w:pos="4961"/>
              </w:tabs>
              <w:spacing w:after="0"/>
              <w:ind w:left="311" w:hanging="311"/>
              <w:jc w:val="both"/>
              <w:rPr>
                <w:b/>
                <w:color w:val="000000"/>
              </w:rPr>
            </w:pPr>
            <w:r>
              <w:rPr>
                <w:b/>
                <w:color w:val="000000"/>
              </w:rPr>
              <w:t>Describa el diseño de los servicios a entregar, acorde a las necesidades de las personas mayores, indicando la modalidad (presencial y/o remota, individual y/o grupal) y actividades a realizar. Elabore un cronograma siguiendo el formato dispuesto al finali</w:t>
            </w:r>
            <w:r>
              <w:rPr>
                <w:b/>
                <w:color w:val="000000"/>
              </w:rPr>
              <w:t>zar este anexo.</w:t>
            </w: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D408DA">
            <w:pPr>
              <w:tabs>
                <w:tab w:val="left" w:pos="-720"/>
                <w:tab w:val="left" w:pos="1755"/>
                <w:tab w:val="center" w:pos="4961"/>
              </w:tabs>
              <w:spacing w:before="240"/>
              <w:rPr>
                <w:b/>
                <w:u w:val="single"/>
              </w:rPr>
            </w:pPr>
          </w:p>
          <w:tbl>
            <w:tblPr>
              <w:tblStyle w:val="a9"/>
              <w:tblW w:w="826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80"/>
              <w:gridCol w:w="1680"/>
              <w:gridCol w:w="1695"/>
              <w:gridCol w:w="1530"/>
            </w:tblGrid>
            <w:tr w:rsidR="00D408DA">
              <w:trPr>
                <w:trHeight w:val="840"/>
              </w:trPr>
              <w:tc>
                <w:tcPr>
                  <w:tcW w:w="3360" w:type="dxa"/>
                  <w:gridSpan w:val="2"/>
                  <w:tcBorders>
                    <w:top w:val="single" w:sz="6" w:space="0" w:color="000000"/>
                    <w:left w:val="single" w:sz="6" w:space="0" w:color="000000"/>
                    <w:bottom w:val="single" w:sz="6" w:space="0" w:color="000000"/>
                    <w:right w:val="single" w:sz="6" w:space="0" w:color="000000"/>
                  </w:tcBorders>
                  <w:shd w:val="clear" w:color="auto" w:fill="CFE2F3"/>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4905"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Servicio de Locomoción de Acercamiento</w:t>
                  </w:r>
                </w:p>
              </w:tc>
            </w:tr>
            <w:tr w:rsidR="00D408DA">
              <w:trPr>
                <w:trHeight w:val="840"/>
              </w:trPr>
              <w:tc>
                <w:tcPr>
                  <w:tcW w:w="3360" w:type="dxa"/>
                  <w:gridSpan w:val="2"/>
                  <w:tcBorders>
                    <w:top w:val="nil"/>
                    <w:left w:val="single" w:sz="6" w:space="0" w:color="000000"/>
                    <w:bottom w:val="single" w:sz="6" w:space="0" w:color="000000"/>
                    <w:right w:val="single" w:sz="6" w:space="0" w:color="000000"/>
                  </w:tcBorders>
                  <w:shd w:val="clear" w:color="auto" w:fill="CFE2F3"/>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4905"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Secretaria, choferes y asistente de adulto mayor</w:t>
                  </w:r>
                </w:p>
              </w:tc>
            </w:tr>
            <w:tr w:rsidR="00D408DA">
              <w:tc>
                <w:tcPr>
                  <w:tcW w:w="1680"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Tipo de servicio o prestación</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u w:val="single"/>
                    </w:rPr>
                  </w:pPr>
                  <w:r>
                    <w:rPr>
                      <w:b/>
                      <w:u w:val="single"/>
                    </w:rPr>
                    <w:t xml:space="preserve"> </w:t>
                  </w:r>
                </w:p>
              </w:tc>
            </w:tr>
            <w:tr w:rsidR="00D408DA">
              <w:trPr>
                <w:trHeight w:val="200"/>
              </w:trPr>
              <w:tc>
                <w:tcPr>
                  <w:tcW w:w="826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26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La mayoría de las personas mayores que asisten al Centro tienen dificultades de desplazamiento y les es dificultoso acceder a la locomoción pública. Por tanto, con el fin de asegurar la asistencia de las personas, es que se otorga un servicio de locomoción</w:t>
                  </w:r>
                  <w:r>
                    <w:t xml:space="preserve"> que consiste en dos buses de acercamiento, los cuales siguen una ruta confeccionada por la secretaría del Centro. Los participantes esperan el bus en puntos cercanos a sus hogares y luego de concluida la jornada, son distribuidos a los mismos puntos.</w:t>
                  </w:r>
                </w:p>
              </w:tc>
            </w:tr>
            <w:tr w:rsidR="00D408DA">
              <w:trPr>
                <w:trHeight w:val="200"/>
              </w:trPr>
              <w:tc>
                <w:tcPr>
                  <w:tcW w:w="8265"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w:t>
                  </w:r>
                  <w:r>
                    <w:rPr>
                      <w:b/>
                    </w:rPr>
                    <w:t>etivos del servicio</w:t>
                  </w:r>
                </w:p>
              </w:tc>
            </w:tr>
            <w:tr w:rsidR="00D408DA">
              <w:trPr>
                <w:trHeight w:val="200"/>
              </w:trPr>
              <w:tc>
                <w:tcPr>
                  <w:tcW w:w="8265"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numPr>
                      <w:ilvl w:val="0"/>
                      <w:numId w:val="13"/>
                    </w:numPr>
                    <w:spacing w:before="120" w:after="0" w:line="240" w:lineRule="auto"/>
                    <w:jc w:val="both"/>
                  </w:pPr>
                  <w:r>
                    <w:t>Asegurar la asistencia de las personas mayores al Centro Integral Diurno.</w:t>
                  </w:r>
                </w:p>
                <w:p w:rsidR="00D408DA" w:rsidRDefault="00291F90">
                  <w:pPr>
                    <w:widowControl w:val="0"/>
                    <w:numPr>
                      <w:ilvl w:val="0"/>
                      <w:numId w:val="13"/>
                    </w:numPr>
                    <w:spacing w:after="160" w:line="240" w:lineRule="auto"/>
                    <w:jc w:val="both"/>
                  </w:pPr>
                  <w:r>
                    <w:t>Trasladar a los adultos mayores desde puntos de encuentro cercanos a sus casas al Centro Integral Diurno.</w:t>
                  </w:r>
                </w:p>
              </w:tc>
            </w:tr>
            <w:tr w:rsidR="00D408DA">
              <w:trPr>
                <w:trHeight w:val="200"/>
              </w:trPr>
              <w:tc>
                <w:tcPr>
                  <w:tcW w:w="1680"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both"/>
                    <w:rPr>
                      <w:b/>
                    </w:rPr>
                  </w:pPr>
                  <w:r>
                    <w:rPr>
                      <w:b/>
                    </w:rPr>
                    <w:t>Nº de prestaciones</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Nº de beneficiarios</w:t>
                  </w:r>
                </w:p>
              </w:tc>
              <w:tc>
                <w:tcPr>
                  <w:tcW w:w="4905" w:type="dxa"/>
                  <w:gridSpan w:val="3"/>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1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333 semanales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highlight w:val="white"/>
                    </w:rPr>
                  </w:pPr>
                  <w:r>
                    <w:rPr>
                      <w:highlight w:val="white"/>
                    </w:rPr>
                    <w:t>153</w:t>
                  </w:r>
                </w:p>
              </w:tc>
              <w:tc>
                <w:tcPr>
                  <w:tcW w:w="4905" w:type="dxa"/>
                  <w:gridSpan w:val="3"/>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Permanente, entre dos a cuatro viajes diarios.</w:t>
                  </w:r>
                </w:p>
              </w:tc>
            </w:tr>
          </w:tbl>
          <w:p w:rsidR="00D408DA" w:rsidRDefault="00D408DA">
            <w:pPr>
              <w:tabs>
                <w:tab w:val="left" w:pos="-720"/>
                <w:tab w:val="left" w:pos="1755"/>
                <w:tab w:val="center" w:pos="4961"/>
              </w:tabs>
              <w:spacing w:before="240"/>
              <w:rPr>
                <w:b/>
                <w:u w:val="single"/>
              </w:rPr>
            </w:pPr>
          </w:p>
          <w:tbl>
            <w:tblPr>
              <w:tblStyle w:val="aa"/>
              <w:tblW w:w="825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665"/>
              <w:gridCol w:w="1695"/>
              <w:gridCol w:w="1695"/>
              <w:gridCol w:w="1650"/>
            </w:tblGrid>
            <w:tr w:rsidR="00D408DA">
              <w:tc>
                <w:tcPr>
                  <w:tcW w:w="154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6705"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Colación</w:t>
                  </w:r>
                </w:p>
              </w:tc>
            </w:tr>
            <w:tr w:rsidR="00D408DA">
              <w:tc>
                <w:tcPr>
                  <w:tcW w:w="1545"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6705"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Auxiliar de servicios y asistente de adulto mayor</w:t>
                  </w:r>
                </w:p>
              </w:tc>
            </w:tr>
            <w:tr w:rsidR="00D408DA">
              <w:tc>
                <w:tcPr>
                  <w:tcW w:w="1545"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65"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X</w:t>
                  </w:r>
                </w:p>
              </w:tc>
              <w:tc>
                <w:tcPr>
                  <w:tcW w:w="1695"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u w:val="single"/>
                    </w:rPr>
                  </w:pPr>
                  <w:r>
                    <w:rPr>
                      <w:b/>
                      <w:u w:val="single"/>
                    </w:rPr>
                    <w:t>Grupal</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u w:val="single"/>
                    </w:rPr>
                  </w:pPr>
                  <w:r>
                    <w:rPr>
                      <w:b/>
                      <w:u w:val="single"/>
                    </w:rPr>
                    <w:t xml:space="preserve"> </w:t>
                  </w:r>
                </w:p>
              </w:tc>
            </w:tr>
            <w:tr w:rsidR="00D408DA">
              <w:tc>
                <w:tcPr>
                  <w:tcW w:w="8250"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440"/>
              </w:trPr>
              <w:tc>
                <w:tcPr>
                  <w:tcW w:w="825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Existe una gran parte de adultos mayores que poseen enfermedades crónicas no transmisibles (ECNT), que deben ser controladas; una de las formas de control es a través de una alimentación saludable. Tomando en consideración que los adultos mayores de nuestr</w:t>
                  </w:r>
                  <w:r>
                    <w:t>o centro desayunan entre 7:00 - 8:00 AM y retornan a sus hogares cerca de las 13:30 y 14:00, el rango de tiempo sin ingerir alimentos es de aproximadamente 4 horas, por lo cual es importante otorgarles una colación saludable a media mañana, que permita evi</w:t>
                  </w:r>
                  <w:r>
                    <w:t>tar complicaciones o problemas de salud asociados a déficit de nutrientes. Esta consiste en una taza de leche descremada con té o café descafeinado, 2 galletas de agua, 1 galleta dulce. Para la tarde, de 14:00 a 16:00 horas, se considera entregar una colac</w:t>
                  </w:r>
                  <w:r>
                    <w:t>ión menor, un vaso de jugo sin azúcar, dos galletas de agua y dos galletas dulces.</w:t>
                  </w:r>
                </w:p>
              </w:tc>
            </w:tr>
            <w:tr w:rsidR="00D408DA">
              <w:trPr>
                <w:trHeight w:val="440"/>
              </w:trPr>
              <w:tc>
                <w:tcPr>
                  <w:tcW w:w="8250"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440"/>
              </w:trPr>
              <w:tc>
                <w:tcPr>
                  <w:tcW w:w="8250"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0"/>
                    <w:ind w:left="1080" w:hanging="360"/>
                    <w:jc w:val="both"/>
                  </w:pPr>
                  <w:r>
                    <w:lastRenderedPageBreak/>
                    <w:t xml:space="preserve">a)   </w:t>
                  </w:r>
                  <w:r>
                    <w:tab/>
                    <w:t>Prevenir descompensaciones de los adultos mayores en las Actividades del Centro Integral Diurno.</w:t>
                  </w:r>
                </w:p>
                <w:p w:rsidR="00D408DA" w:rsidRDefault="00291F90">
                  <w:pPr>
                    <w:widowControl w:val="0"/>
                    <w:spacing w:after="0"/>
                    <w:ind w:left="1080" w:hanging="360"/>
                    <w:jc w:val="both"/>
                  </w:pPr>
                  <w:r>
                    <w:t xml:space="preserve">b)   </w:t>
                  </w:r>
                  <w:r>
                    <w:tab/>
                  </w:r>
                  <w:r>
                    <w:t>Educar sobre alimentación saludable a través de la práctica diaria.</w:t>
                  </w:r>
                </w:p>
                <w:p w:rsidR="00D408DA" w:rsidRDefault="00291F90">
                  <w:pPr>
                    <w:widowControl w:val="0"/>
                    <w:spacing w:after="120"/>
                    <w:ind w:left="1080" w:hanging="360"/>
                    <w:jc w:val="both"/>
                  </w:pPr>
                  <w:r>
                    <w:t xml:space="preserve">c)   </w:t>
                  </w:r>
                  <w:r>
                    <w:tab/>
                    <w:t>Generar un espacio de relajo y compartimiento entre los participantes.</w:t>
                  </w:r>
                </w:p>
              </w:tc>
            </w:tr>
            <w:tr w:rsidR="00D408DA">
              <w:trPr>
                <w:trHeight w:val="440"/>
              </w:trPr>
              <w:tc>
                <w:tcPr>
                  <w:tcW w:w="1545"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Nº de prestaciones</w:t>
                  </w:r>
                </w:p>
              </w:tc>
              <w:tc>
                <w:tcPr>
                  <w:tcW w:w="1665"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Nº de beneficiarios por sexo</w:t>
                  </w:r>
                </w:p>
              </w:tc>
              <w:tc>
                <w:tcPr>
                  <w:tcW w:w="5040" w:type="dxa"/>
                  <w:gridSpan w:val="3"/>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440"/>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pPr>
                  <w:r>
                    <w:t>375  semanales</w:t>
                  </w:r>
                </w:p>
              </w:tc>
              <w:tc>
                <w:tcPr>
                  <w:tcW w:w="16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highlight w:val="white"/>
                    </w:rPr>
                  </w:pPr>
                  <w:r>
                    <w:rPr>
                      <w:highlight w:val="white"/>
                    </w:rPr>
                    <w:t>153</w:t>
                  </w:r>
                </w:p>
              </w:tc>
              <w:tc>
                <w:tcPr>
                  <w:tcW w:w="5040"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pPr>
                  <w:r>
                    <w:t>Permanente, en jornadas de mañana y tarde.</w:t>
                  </w:r>
                </w:p>
              </w:tc>
            </w:tr>
          </w:tbl>
          <w:p w:rsidR="00D408DA" w:rsidRDefault="00D408DA">
            <w:pPr>
              <w:tabs>
                <w:tab w:val="left" w:pos="-720"/>
                <w:tab w:val="left" w:pos="1755"/>
                <w:tab w:val="center" w:pos="4961"/>
              </w:tabs>
              <w:spacing w:before="240"/>
              <w:rPr>
                <w:b/>
                <w:u w:val="single"/>
              </w:rPr>
            </w:pPr>
          </w:p>
          <w:tbl>
            <w:tblPr>
              <w:tblStyle w:val="ab"/>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Talleres socio-recreativos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 xml:space="preserve">Asistentes de Adulto mayor </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t>El juego y las actividades lúdicas, son excelentes medios para generar interacción social y lograr un clima de aprendizaje motivador y alegre. Además, la recreación crea un ambiente abierto, vitalizante, favoreciendo la sociabilización, la expresión de sen</w:t>
                  </w:r>
                  <w:r>
                    <w:t xml:space="preserve">timientos y pensamientos de manera espontánea. </w:t>
                  </w:r>
                </w:p>
                <w:p w:rsidR="00D408DA" w:rsidRDefault="00291F90">
                  <w:pPr>
                    <w:spacing w:before="120" w:after="120" w:line="240" w:lineRule="auto"/>
                    <w:rPr>
                      <w:color w:val="777777"/>
                      <w:highlight w:val="white"/>
                    </w:rPr>
                  </w:pPr>
                  <w:r>
                    <w:t>La creación de talleres recreativos es importante a la hora de la liberación de tensiones que pueda estar aquejando la salud de los adultos mayores, en un ambiente de tranquilidad y distensión.</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w:t>
                  </w:r>
                  <w:r>
                    <w:rPr>
                      <w:b/>
                    </w:rPr>
                    <w:t xml:space="preserve">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9"/>
                    </w:numPr>
                    <w:spacing w:before="120" w:after="0" w:line="240" w:lineRule="auto"/>
                  </w:pPr>
                  <w:r>
                    <w:t>Liberar tensiones y resistencias que aquejan la condición de salud de los (as) Adultos (as) Mayores</w:t>
                  </w:r>
                </w:p>
                <w:p w:rsidR="00D408DA" w:rsidRDefault="00291F90">
                  <w:pPr>
                    <w:numPr>
                      <w:ilvl w:val="0"/>
                      <w:numId w:val="29"/>
                    </w:numPr>
                    <w:spacing w:after="0" w:line="240" w:lineRule="auto"/>
                  </w:pPr>
                  <w:r>
                    <w:t>Estimular capacidad cognitiva</w:t>
                  </w:r>
                </w:p>
                <w:p w:rsidR="00D408DA" w:rsidRDefault="00291F90">
                  <w:pPr>
                    <w:numPr>
                      <w:ilvl w:val="0"/>
                      <w:numId w:val="29"/>
                    </w:numPr>
                    <w:spacing w:after="120" w:line="240" w:lineRule="auto"/>
                  </w:pPr>
                  <w:r>
                    <w:t>Otorgar un espacio de distensión y entretenimiento grupal.</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 mensual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 xml:space="preserve">90 </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Sesiones de 45 minutos, se dan durante todo el año y su periodicidad es variable</w:t>
                  </w:r>
                </w:p>
              </w:tc>
            </w:tr>
          </w:tbl>
          <w:p w:rsidR="00D408DA" w:rsidRDefault="00D408DA">
            <w:pPr>
              <w:tabs>
                <w:tab w:val="left" w:pos="-720"/>
                <w:tab w:val="left" w:pos="1755"/>
                <w:tab w:val="center" w:pos="4961"/>
              </w:tabs>
              <w:spacing w:before="240"/>
              <w:rPr>
                <w:b/>
                <w:u w:val="single"/>
              </w:rPr>
            </w:pPr>
          </w:p>
          <w:tbl>
            <w:tblPr>
              <w:tblStyle w:val="ac"/>
              <w:tblW w:w="817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695"/>
              <w:gridCol w:w="1695"/>
              <w:gridCol w:w="1695"/>
              <w:gridCol w:w="1635"/>
            </w:tblGrid>
            <w:tr w:rsidR="00D408DA">
              <w:trPr>
                <w:trHeight w:val="672"/>
              </w:trPr>
              <w:tc>
                <w:tcPr>
                  <w:tcW w:w="484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rPr>
                      <w:b/>
                    </w:rPr>
                    <w:lastRenderedPageBreak/>
                    <w:t>Nombre del servicio o prestación</w:t>
                  </w:r>
                </w:p>
              </w:tc>
              <w:tc>
                <w:tcPr>
                  <w:tcW w:w="333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rPr>
                      <w:b/>
                    </w:rPr>
                  </w:pPr>
                  <w:r>
                    <w:rPr>
                      <w:b/>
                    </w:rPr>
                    <w:t>Evaluaciones integrales a la persona mayor</w:t>
                  </w:r>
                </w:p>
              </w:tc>
            </w:tr>
            <w:tr w:rsidR="00D408DA">
              <w:trPr>
                <w:trHeight w:val="583"/>
              </w:trPr>
              <w:tc>
                <w:tcPr>
                  <w:tcW w:w="484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rPr>
                      <w:b/>
                    </w:rPr>
                    <w:t>Funcionario/a encargado/a</w:t>
                  </w:r>
                </w:p>
              </w:tc>
              <w:tc>
                <w:tcPr>
                  <w:tcW w:w="333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rPr>
                      <w:b/>
                    </w:rPr>
                  </w:pPr>
                  <w:r>
                    <w:rPr>
                      <w:b/>
                    </w:rPr>
                    <w:t>Equipo profesional</w:t>
                  </w:r>
                </w:p>
              </w:tc>
            </w:tr>
            <w:tr w:rsidR="00D408DA">
              <w:tc>
                <w:tcPr>
                  <w:tcW w:w="145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rPr>
                      <w:b/>
                    </w:rPr>
                    <w:t xml:space="preserve"> 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t xml:space="preserve"> </w:t>
                  </w: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rPr>
                      <w:b/>
                    </w:rPr>
                  </w:pPr>
                  <w:r>
                    <w:rPr>
                      <w:b/>
                    </w:rPr>
                    <w:t xml:space="preserve"> X</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t xml:space="preserve"> </w:t>
                  </w:r>
                  <w:r>
                    <w:rPr>
                      <w:b/>
                    </w:rPr>
                    <w:t>Grupal</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pPr>
                  <w:r>
                    <w:t xml:space="preserve"> </w:t>
                  </w:r>
                </w:p>
              </w:tc>
            </w:tr>
            <w:tr w:rsidR="00D408DA">
              <w:trPr>
                <w:trHeight w:val="220"/>
              </w:trPr>
              <w:tc>
                <w:tcPr>
                  <w:tcW w:w="81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after="240" w:line="240" w:lineRule="auto"/>
                    <w:rPr>
                      <w:b/>
                    </w:rPr>
                  </w:pPr>
                  <w:r>
                    <w:rPr>
                      <w:b/>
                    </w:rPr>
                    <w:t xml:space="preserve"> Fundamentación del servicio</w:t>
                  </w:r>
                </w:p>
              </w:tc>
            </w:tr>
            <w:tr w:rsidR="00D408DA">
              <w:trPr>
                <w:trHeight w:val="220"/>
              </w:trPr>
              <w:tc>
                <w:tcPr>
                  <w:tcW w:w="817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jc w:val="both"/>
                  </w:pPr>
                  <w:r>
                    <w:t>Dentro de la participación de la persona mayor en el CIAM, existe una mirada de proceso, para lo cual es fundamental realizar evaluaciones integrales con periodicidad semestral, a fin de visualizar cuáles han sido los progresos o declives de la persona may</w:t>
                  </w:r>
                  <w:r>
                    <w:t>or en su condición global (Física, Ocupacional, Psicológica y Social), y así tener claridad respecto de qué áreas fortalecer en la persona mayor.</w:t>
                  </w:r>
                </w:p>
                <w:p w:rsidR="00D408DA" w:rsidRDefault="00291F90">
                  <w:pPr>
                    <w:widowControl w:val="0"/>
                    <w:spacing w:before="240" w:after="240" w:line="240" w:lineRule="auto"/>
                    <w:jc w:val="both"/>
                  </w:pPr>
                  <w:r>
                    <w:t>Para lo anterior, se indaga en los antecedentes personales; se aplica el Test Minimental State Examination ver</w:t>
                  </w:r>
                  <w:r>
                    <w:t>sión modificada, a fin de evaluar el estado cognitivo; el Índice de Barthel, y la Escala de Lawton y Brody, a fin de conocer el desempeño de la persona en sus actividades básicas e instrumentales de la vida diaria; la Escala de Depresión Geriátrica Yesavag</w:t>
                  </w:r>
                  <w:r>
                    <w:t>e versión abreviada, a fin de conocer el estado emocional de la persona; y el Senior Fitness Test, a fin de conocer la condición física del adulto mayor.</w:t>
                  </w:r>
                </w:p>
                <w:p w:rsidR="00D408DA" w:rsidRDefault="00291F90">
                  <w:pPr>
                    <w:widowControl w:val="0"/>
                    <w:spacing w:before="240" w:after="240" w:line="240" w:lineRule="auto"/>
                    <w:jc w:val="both"/>
                  </w:pPr>
                  <w:r>
                    <w:t>En caso de encontrar alteraciones en las escalas antes descritas, existe también la posibilidad de apl</w:t>
                  </w:r>
                  <w:r>
                    <w:t>icar el Test de Memoria Acortada Pfeifer; la subescala de ansiedad de Goldberg; el Cuestionario de somnolencia diurna de Epworth; el Índice de gravedad del insomnio (ISI); y el Cuestionario de incontinencia urinaria ICQ-SF.</w:t>
                  </w:r>
                </w:p>
                <w:p w:rsidR="00D408DA" w:rsidRDefault="00291F90">
                  <w:pPr>
                    <w:widowControl w:val="0"/>
                    <w:spacing w:before="240" w:after="240" w:line="240" w:lineRule="auto"/>
                    <w:jc w:val="both"/>
                  </w:pPr>
                  <w:r>
                    <w:t>Junto a lo antes descrito, en ca</w:t>
                  </w:r>
                  <w:r>
                    <w:t>da evaluación integral se abre un espacio para que la persona mayor exprese, desde su perspectiva, alguna necesidad relevante de ser considerada en su proceso, y tomando en cuenta las valoraciones de las distintas escalas, junto a las apreciaciones del adu</w:t>
                  </w:r>
                  <w:r>
                    <w:t>lto mayor, se genera un Plan de Intervención para los próximos seis meses.</w:t>
                  </w:r>
                </w:p>
              </w:tc>
            </w:tr>
          </w:tbl>
          <w:p w:rsidR="00D408DA" w:rsidRDefault="00D408DA">
            <w:pPr>
              <w:tabs>
                <w:tab w:val="left" w:pos="-720"/>
                <w:tab w:val="left" w:pos="1755"/>
                <w:tab w:val="center" w:pos="4961"/>
              </w:tabs>
              <w:spacing w:before="240"/>
              <w:rPr>
                <w:b/>
                <w:u w:val="single"/>
              </w:rPr>
            </w:pPr>
          </w:p>
          <w:tbl>
            <w:tblPr>
              <w:tblStyle w:val="ad"/>
              <w:tblW w:w="787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395"/>
              <w:gridCol w:w="2415"/>
              <w:gridCol w:w="1185"/>
              <w:gridCol w:w="1290"/>
            </w:tblGrid>
            <w:tr w:rsidR="00D408DA">
              <w:trPr>
                <w:trHeight w:val="200"/>
              </w:trPr>
              <w:tc>
                <w:tcPr>
                  <w:tcW w:w="5400"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2475"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Visitas Domiciliarias</w:t>
                  </w:r>
                </w:p>
              </w:tc>
            </w:tr>
            <w:tr w:rsidR="00D408DA">
              <w:tc>
                <w:tcPr>
                  <w:tcW w:w="5400"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2475"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Equipo profesional</w:t>
                  </w:r>
                </w:p>
              </w:tc>
            </w:tr>
            <w:tr w:rsidR="00D408DA">
              <w:tc>
                <w:tcPr>
                  <w:tcW w:w="1590"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3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24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c>
                <w:tcPr>
                  <w:tcW w:w="118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2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u w:val="single"/>
                    </w:rPr>
                  </w:pPr>
                  <w:r>
                    <w:rPr>
                      <w:b/>
                      <w:u w:val="single"/>
                    </w:rPr>
                    <w:t xml:space="preserve"> </w:t>
                  </w:r>
                </w:p>
              </w:tc>
            </w:tr>
            <w:tr w:rsidR="00D408DA">
              <w:tc>
                <w:tcPr>
                  <w:tcW w:w="7875"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c>
                <w:tcPr>
                  <w:tcW w:w="787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lastRenderedPageBreak/>
                    <w:t>Las visitas domiciliarias son un recurso para conocer la realidad socio-económica y familiar del adulto mayor dentro de su entorno. Es por esto que se vuelven una herramienta fundamental pero el mejor logro de un diagnóstico socioeconómico del adulto mayor</w:t>
                  </w:r>
                  <w:r>
                    <w:t>.</w:t>
                  </w:r>
                </w:p>
                <w:p w:rsidR="00D408DA" w:rsidRDefault="00291F90">
                  <w:pPr>
                    <w:widowControl w:val="0"/>
                    <w:spacing w:before="120" w:after="120" w:line="240" w:lineRule="auto"/>
                  </w:pPr>
                  <w:r>
                    <w:t>Para el presente programa se pretende utilizar este recurso en tres casos: a) para el rescate de adultos mayores que no asisten al CIAM hace un tiempo y que se encuentran enfermos, entonces se va a recabar información respecto a su situación actual: b) e</w:t>
                  </w:r>
                  <w:r>
                    <w:t xml:space="preserve">n casos sociales en donde es necesario conocer la situación familiar, las condiciones habitacionales y sociales de la persona mayor; y c) en caso de tener que ir a realizar alguna adaptación del entorno por parte de la terapeuta ocupacional o kinesiólogo, </w:t>
                  </w:r>
                  <w:r>
                    <w:t>para disminuir barreras arquitectónicas y promover la autovalencia y seguridad.</w:t>
                  </w:r>
                </w:p>
              </w:tc>
            </w:tr>
            <w:tr w:rsidR="00D408DA">
              <w:tc>
                <w:tcPr>
                  <w:tcW w:w="7875" w:type="dxa"/>
                  <w:gridSpan w:val="5"/>
                  <w:tcBorders>
                    <w:top w:val="nil"/>
                    <w:left w:val="single" w:sz="6" w:space="0" w:color="000000"/>
                    <w:bottom w:val="single" w:sz="6" w:space="0" w:color="000000"/>
                    <w:right w:val="single" w:sz="6" w:space="0" w:color="000000"/>
                  </w:tcBorders>
                  <w:shd w:val="clear" w:color="auto" w:fill="C9DAF8"/>
                  <w:tcMar>
                    <w:top w:w="0" w:type="dxa"/>
                    <w:left w:w="100" w:type="dxa"/>
                    <w:bottom w:w="0" w:type="dxa"/>
                    <w:right w:w="100" w:type="dxa"/>
                  </w:tcMar>
                </w:tcPr>
                <w:p w:rsidR="00D408DA" w:rsidRDefault="00291F90">
                  <w:pPr>
                    <w:widowControl w:val="0"/>
                    <w:spacing w:before="120" w:after="120" w:line="240" w:lineRule="auto"/>
                    <w:jc w:val="both"/>
                  </w:pPr>
                  <w:r>
                    <w:rPr>
                      <w:b/>
                    </w:rPr>
                    <w:t>Objetivos del servicio</w:t>
                  </w:r>
                </w:p>
              </w:tc>
            </w:tr>
            <w:tr w:rsidR="00D408DA">
              <w:tc>
                <w:tcPr>
                  <w:tcW w:w="787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numPr>
                      <w:ilvl w:val="0"/>
                      <w:numId w:val="6"/>
                    </w:numPr>
                    <w:spacing w:before="120" w:after="0" w:line="240" w:lineRule="auto"/>
                    <w:jc w:val="both"/>
                  </w:pPr>
                  <w:r>
                    <w:t>Conocer la realidad socio-económica y de habitabilidad de los adultos mayores.</w:t>
                  </w:r>
                </w:p>
                <w:p w:rsidR="00D408DA" w:rsidRDefault="00291F90">
                  <w:pPr>
                    <w:widowControl w:val="0"/>
                    <w:numPr>
                      <w:ilvl w:val="0"/>
                      <w:numId w:val="6"/>
                    </w:numPr>
                    <w:spacing w:after="0" w:line="240" w:lineRule="auto"/>
                    <w:jc w:val="both"/>
                  </w:pPr>
                  <w:r>
                    <w:t>Rescatar o egresar a los adultos/as mayores que no se encuentran asistiendo al Centro.</w:t>
                  </w:r>
                </w:p>
                <w:p w:rsidR="00D408DA" w:rsidRDefault="00291F90">
                  <w:pPr>
                    <w:widowControl w:val="0"/>
                    <w:numPr>
                      <w:ilvl w:val="0"/>
                      <w:numId w:val="6"/>
                    </w:numPr>
                    <w:spacing w:after="160" w:line="240" w:lineRule="auto"/>
                    <w:jc w:val="both"/>
                  </w:pPr>
                  <w:r>
                    <w:t>Adaptar el entorno para el mejor desarrollo de la AVD</w:t>
                  </w:r>
                </w:p>
              </w:tc>
            </w:tr>
            <w:tr w:rsidR="00D408DA">
              <w:trPr>
                <w:trHeight w:val="440"/>
              </w:trPr>
              <w:tc>
                <w:tcPr>
                  <w:tcW w:w="2985"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both"/>
                    <w:rPr>
                      <w:b/>
                    </w:rPr>
                  </w:pPr>
                  <w:r>
                    <w:rPr>
                      <w:b/>
                    </w:rPr>
                    <w:t>Nº de prestaciones</w:t>
                  </w:r>
                </w:p>
              </w:tc>
              <w:tc>
                <w:tcPr>
                  <w:tcW w:w="2415" w:type="dxa"/>
                  <w:tcBorders>
                    <w:top w:val="single" w:sz="6" w:space="0" w:color="000000"/>
                    <w:left w:val="nil"/>
                    <w:bottom w:val="single" w:sz="6" w:space="0" w:color="000000"/>
                    <w:right w:val="single" w:sz="6" w:space="0" w:color="000000"/>
                  </w:tcBorders>
                  <w:shd w:val="clear" w:color="auto" w:fill="C9DAF8"/>
                  <w:tcMar>
                    <w:top w:w="0" w:type="dxa"/>
                    <w:left w:w="100" w:type="dxa"/>
                    <w:bottom w:w="0" w:type="dxa"/>
                    <w:right w:w="100" w:type="dxa"/>
                  </w:tcMar>
                </w:tcPr>
                <w:p w:rsidR="00D408DA" w:rsidRDefault="00291F90">
                  <w:pPr>
                    <w:widowControl w:val="0"/>
                    <w:spacing w:before="120" w:after="120" w:line="240" w:lineRule="auto"/>
                    <w:rPr>
                      <w:b/>
                    </w:rPr>
                  </w:pPr>
                  <w:r>
                    <w:rPr>
                      <w:b/>
                    </w:rPr>
                    <w:t>Nº de beneficiarios por sexo</w:t>
                  </w:r>
                </w:p>
              </w:tc>
              <w:tc>
                <w:tcPr>
                  <w:tcW w:w="2475" w:type="dxa"/>
                  <w:gridSpan w:val="2"/>
                  <w:tcBorders>
                    <w:top w:val="nil"/>
                    <w:left w:val="single" w:sz="6" w:space="0" w:color="000000"/>
                    <w:bottom w:val="single" w:sz="6" w:space="0" w:color="000000"/>
                  </w:tcBorders>
                  <w:shd w:val="clear" w:color="auto" w:fill="C9DAF8"/>
                  <w:tcMar>
                    <w:top w:w="100" w:type="dxa"/>
                    <w:left w:w="100" w:type="dxa"/>
                    <w:bottom w:w="100" w:type="dxa"/>
                    <w:right w:w="100" w:type="dxa"/>
                  </w:tcMar>
                </w:tcPr>
                <w:p w:rsidR="00D408DA" w:rsidRDefault="00291F90">
                  <w:pPr>
                    <w:widowControl w:val="0"/>
                    <w:spacing w:before="120" w:after="120" w:line="240" w:lineRule="auto"/>
                    <w:rPr>
                      <w:b/>
                    </w:rPr>
                  </w:pPr>
                  <w:r>
                    <w:rPr>
                      <w:b/>
                    </w:rPr>
                    <w:t>Duración</w:t>
                  </w:r>
                </w:p>
              </w:tc>
            </w:tr>
            <w:tr w:rsidR="00D408DA">
              <w:trPr>
                <w:trHeight w:val="440"/>
              </w:trPr>
              <w:tc>
                <w:tcPr>
                  <w:tcW w:w="298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rPr>
                      <w:color w:val="222222"/>
                    </w:rPr>
                    <w:t>Aproximadamente 2 por semana, pero depende de la necesidad y la locomoción para los profesionales</w:t>
                  </w:r>
                </w:p>
              </w:tc>
              <w:tc>
                <w:tcPr>
                  <w:tcW w:w="24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rPr>
                      <w:color w:val="222222"/>
                    </w:rPr>
                    <w:t>No existe un número predeterminado de beneficiarios, pero todos pueden acceder</w:t>
                  </w:r>
                </w:p>
              </w:tc>
              <w:tc>
                <w:tcPr>
                  <w:tcW w:w="2475" w:type="dxa"/>
                  <w:gridSpan w:val="2"/>
                  <w:tcBorders>
                    <w:top w:val="nil"/>
                    <w:left w:val="single" w:sz="6" w:space="0" w:color="000000"/>
                    <w:bottom w:val="single" w:sz="6" w:space="0" w:color="000000"/>
                  </w:tcBorders>
                  <w:tcMar>
                    <w:top w:w="100" w:type="dxa"/>
                    <w:left w:w="100" w:type="dxa"/>
                    <w:bottom w:w="100" w:type="dxa"/>
                    <w:right w:w="100" w:type="dxa"/>
                  </w:tcMar>
                </w:tcPr>
                <w:p w:rsidR="00D408DA" w:rsidRDefault="00291F90">
                  <w:pPr>
                    <w:widowControl w:val="0"/>
                    <w:spacing w:before="120" w:after="120" w:line="240" w:lineRule="auto"/>
                  </w:pPr>
                  <w:r>
                    <w:t>Servicio disponible de forma permanente, y el tiempo por visita es de 1 hora.</w:t>
                  </w:r>
                </w:p>
              </w:tc>
            </w:tr>
          </w:tbl>
          <w:p w:rsidR="00D408DA" w:rsidRDefault="00291F90">
            <w:pPr>
              <w:tabs>
                <w:tab w:val="left" w:pos="-720"/>
                <w:tab w:val="left" w:pos="1755"/>
                <w:tab w:val="center" w:pos="4961"/>
              </w:tabs>
              <w:spacing w:before="240"/>
              <w:rPr>
                <w:b/>
              </w:rPr>
            </w:pPr>
            <w:r>
              <w:rPr>
                <w:b/>
              </w:rPr>
              <w:t xml:space="preserve"> </w:t>
            </w:r>
          </w:p>
          <w:tbl>
            <w:tblPr>
              <w:tblStyle w:val="ae"/>
              <w:tblW w:w="793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60"/>
              <w:gridCol w:w="1815"/>
              <w:gridCol w:w="1650"/>
              <w:gridCol w:w="1380"/>
            </w:tblGrid>
            <w:tr w:rsidR="00D408DA">
              <w:tc>
                <w:tcPr>
                  <w:tcW w:w="1530"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6405"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Taller de estilo de vida saludable</w:t>
                  </w:r>
                </w:p>
              </w:tc>
            </w:tr>
            <w:tr w:rsidR="00D408DA">
              <w:tc>
                <w:tcPr>
                  <w:tcW w:w="1530"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6405"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 xml:space="preserve">Nutricionista y Kinesiólogo del programa. Profesionales de otros dispositivos de la comuna. </w:t>
                  </w:r>
                </w:p>
              </w:tc>
            </w:tr>
            <w:tr w:rsidR="00D408DA">
              <w:tc>
                <w:tcPr>
                  <w:tcW w:w="1530"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560"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8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50"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793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793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 xml:space="preserve">Uno de los puntos más importantes que surge del envejecimiento progresivo de las personas, es su calidad de vida. Tener una buena calidad de vida, depende de qué tan bien las personas mayores puedan prevenir las limitaciones funcionales, la malnutrición y </w:t>
                  </w:r>
                  <w:r>
                    <w:t xml:space="preserve">las enfermedades crónicas no transmisibles, para lo cual los estilos de vida juegan un </w:t>
                  </w:r>
                  <w:r>
                    <w:lastRenderedPageBreak/>
                    <w:t>rol trascendente.</w:t>
                  </w:r>
                </w:p>
                <w:p w:rsidR="00D408DA" w:rsidRDefault="00291F90">
                  <w:pPr>
                    <w:widowControl w:val="0"/>
                    <w:spacing w:before="120" w:after="120" w:line="240" w:lineRule="auto"/>
                    <w:jc w:val="both"/>
                  </w:pPr>
                  <w:r>
                    <w:t>Los Estilos de Vida son una forma general de vida basada en la interacción entre las condiciones de vida en un sentido amplio y los patrones individual</w:t>
                  </w:r>
                  <w:r>
                    <w:t>es de conducta determinados por factores socioculturales y características personales.</w:t>
                  </w:r>
                </w:p>
                <w:p w:rsidR="00D408DA" w:rsidRDefault="00291F90">
                  <w:pPr>
                    <w:widowControl w:val="0"/>
                    <w:spacing w:before="120" w:after="120" w:line="240" w:lineRule="auto"/>
                    <w:jc w:val="both"/>
                  </w:pPr>
                  <w:r>
                    <w:t>Gran parte de la población adulta mayor posee hábitos poco saludables especialmente en alimentación, ya sea por desinformación, por falta de recursos o malos hábitos.</w:t>
                  </w:r>
                </w:p>
                <w:p w:rsidR="00D408DA" w:rsidRDefault="00291F90">
                  <w:pPr>
                    <w:widowControl w:val="0"/>
                    <w:spacing w:before="120" w:after="120" w:line="240" w:lineRule="auto"/>
                    <w:jc w:val="both"/>
                  </w:pPr>
                  <w:r>
                    <w:t>Po</w:t>
                  </w:r>
                  <w:r>
                    <w:t>r otro lado, los/as adultos/as mayores, en su mayoría no realizan ejercicio físico constante, lo cual los hace propensos a diversos problemas de salud.</w:t>
                  </w:r>
                </w:p>
                <w:p w:rsidR="00D408DA" w:rsidRDefault="00291F90">
                  <w:pPr>
                    <w:widowControl w:val="0"/>
                    <w:spacing w:before="120" w:after="120" w:line="240" w:lineRule="auto"/>
                    <w:jc w:val="both"/>
                  </w:pPr>
                  <w:r>
                    <w:t xml:space="preserve">El fomento permanente de buenos hábitos de alimentación, de actividad física y recreativa, de cuidado e </w:t>
                  </w:r>
                  <w:r>
                    <w:t>higiene personal, es necesaria en todas las etapas del desarrollo humano.</w:t>
                  </w:r>
                </w:p>
                <w:p w:rsidR="00D408DA" w:rsidRDefault="00291F90">
                  <w:pPr>
                    <w:widowControl w:val="0"/>
                    <w:spacing w:before="120" w:after="120" w:line="240" w:lineRule="auto"/>
                    <w:jc w:val="both"/>
                  </w:pPr>
                  <w:r>
                    <w:t>Además se harán dentro de este taller charlas educativas en salud, pues cerca del 75% de los adultos de nuestro país, posee algún tipo de enfermedades crónica no transmisible (ECNT),</w:t>
                  </w:r>
                  <w:r>
                    <w:t xml:space="preserve"> sin embargo, el conocimiento sobre estas patologías es escaso, esto lleva a una mala adherencia al tratamiento y a los cuidados que deben adoptar.</w:t>
                  </w:r>
                </w:p>
                <w:p w:rsidR="00D408DA" w:rsidRDefault="00291F90">
                  <w:pPr>
                    <w:widowControl w:val="0"/>
                    <w:spacing w:before="120" w:after="120" w:line="240" w:lineRule="auto"/>
                    <w:jc w:val="both"/>
                  </w:pPr>
                  <w:r>
                    <w:t>Los talleres que ha implementado nuestra Nutricionista desde el presente año (2024), busca educar a las pers</w:t>
                  </w:r>
                  <w:r>
                    <w:t>onas mayores del centro en torno a una alimentación saludable para poder prevenir y/o controlar algunas enfermedades crónicas no transmisibles relacionadas con la alimentación, como: Hipertensión arterial, Diabetes Mellitus tipo II, Dislipidemia, Enfermeda</w:t>
                  </w:r>
                  <w:r>
                    <w:t xml:space="preserve">d Renal, Sobrepeso/Obesidad, Desnutrición, entre otros. Estos talleres se realizan 1 vez al mes en conjunto con la Terapeuta Ocasional. </w:t>
                  </w:r>
                </w:p>
              </w:tc>
            </w:tr>
            <w:tr w:rsidR="00D408DA">
              <w:trPr>
                <w:trHeight w:val="200"/>
              </w:trPr>
              <w:tc>
                <w:tcPr>
                  <w:tcW w:w="793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both"/>
                    <w:rPr>
                      <w:b/>
                    </w:rPr>
                  </w:pPr>
                  <w:r>
                    <w:rPr>
                      <w:b/>
                    </w:rPr>
                    <w:lastRenderedPageBreak/>
                    <w:t>Objetivos del servicio</w:t>
                  </w:r>
                </w:p>
              </w:tc>
            </w:tr>
            <w:tr w:rsidR="00D408DA">
              <w:trPr>
                <w:trHeight w:val="200"/>
              </w:trPr>
              <w:tc>
                <w:tcPr>
                  <w:tcW w:w="793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0"/>
                    <w:ind w:left="1080" w:hanging="360"/>
                    <w:jc w:val="both"/>
                  </w:pPr>
                  <w:r>
                    <w:t xml:space="preserve">a)   </w:t>
                  </w:r>
                  <w:r>
                    <w:tab/>
                    <w:t>Educar sobre los buenos hábitos de alimentación</w:t>
                  </w:r>
                </w:p>
                <w:p w:rsidR="00D408DA" w:rsidRDefault="00291F90">
                  <w:pPr>
                    <w:widowControl w:val="0"/>
                    <w:spacing w:after="0"/>
                    <w:ind w:left="1080" w:hanging="360"/>
                    <w:jc w:val="both"/>
                  </w:pPr>
                  <w:r>
                    <w:t xml:space="preserve">b)   </w:t>
                  </w:r>
                  <w:r>
                    <w:tab/>
                  </w:r>
                  <w:r>
                    <w:t>Favorecer la autonomía de los/as adultos mayores entregando herramientas para que desarrollen un estilo de vida saludable.</w:t>
                  </w:r>
                </w:p>
                <w:p w:rsidR="00D408DA" w:rsidRDefault="00291F90">
                  <w:pPr>
                    <w:widowControl w:val="0"/>
                    <w:spacing w:after="0"/>
                    <w:ind w:left="1080" w:hanging="360"/>
                    <w:jc w:val="both"/>
                  </w:pPr>
                  <w:r>
                    <w:t xml:space="preserve">c)   </w:t>
                  </w:r>
                  <w:r>
                    <w:tab/>
                    <w:t>Impulsar el autocuidado.</w:t>
                  </w:r>
                </w:p>
                <w:p w:rsidR="00D408DA" w:rsidRDefault="00291F90">
                  <w:pPr>
                    <w:widowControl w:val="0"/>
                    <w:spacing w:after="0"/>
                    <w:ind w:left="1080" w:hanging="360"/>
                    <w:jc w:val="both"/>
                  </w:pPr>
                  <w:r>
                    <w:t xml:space="preserve">d)   </w:t>
                  </w:r>
                  <w:r>
                    <w:tab/>
                    <w:t>Informar y enseñar, que son las ECNT, el efecto sobre sus sistemas, formas de cuidados y datos ú</w:t>
                  </w:r>
                  <w:r>
                    <w:t>tiles que pueden llevar a mejorar el control sobre sus patologías, generando un impacto a nivel sistémico que se verá reflejado en la ganancia de funcionalidad.</w:t>
                  </w:r>
                </w:p>
                <w:p w:rsidR="00D408DA" w:rsidRDefault="00291F90">
                  <w:pPr>
                    <w:widowControl w:val="0"/>
                    <w:spacing w:after="120" w:line="240" w:lineRule="auto"/>
                    <w:ind w:left="720"/>
                    <w:jc w:val="both"/>
                    <w:rPr>
                      <w:b/>
                    </w:rPr>
                  </w:pPr>
                  <w:r>
                    <w:rPr>
                      <w:b/>
                    </w:rPr>
                    <w:t xml:space="preserve"> </w:t>
                  </w:r>
                </w:p>
              </w:tc>
            </w:tr>
            <w:tr w:rsidR="00D408DA">
              <w:trPr>
                <w:trHeight w:val="200"/>
              </w:trPr>
              <w:tc>
                <w:tcPr>
                  <w:tcW w:w="30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jc w:val="both"/>
                    <w:rPr>
                      <w:b/>
                    </w:rPr>
                  </w:pPr>
                  <w:r>
                    <w:rPr>
                      <w:b/>
                    </w:rPr>
                    <w:t>Nº de prestaciones</w:t>
                  </w:r>
                </w:p>
              </w:tc>
              <w:tc>
                <w:tcPr>
                  <w:tcW w:w="181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Nº de beneficiarios</w:t>
                  </w:r>
                </w:p>
              </w:tc>
              <w:tc>
                <w:tcPr>
                  <w:tcW w:w="303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09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jc w:val="both"/>
                  </w:pPr>
                  <w:r>
                    <w:t>90 mensuales</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highlight w:val="white"/>
                    </w:rPr>
                  </w:pPr>
                  <w:r>
                    <w:rPr>
                      <w:highlight w:val="white"/>
                    </w:rPr>
                    <w:t>90</w:t>
                  </w: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4 Sesiones de 60 minutos, 1 vez al mes</w:t>
                  </w:r>
                </w:p>
              </w:tc>
            </w:tr>
          </w:tbl>
          <w:p w:rsidR="00D408DA" w:rsidRDefault="00D408DA">
            <w:pPr>
              <w:tabs>
                <w:tab w:val="left" w:pos="-720"/>
                <w:tab w:val="left" w:pos="1755"/>
                <w:tab w:val="center" w:pos="4961"/>
              </w:tabs>
              <w:spacing w:before="240"/>
              <w:rPr>
                <w:b/>
                <w:u w:val="single"/>
              </w:rPr>
            </w:pPr>
          </w:p>
          <w:tbl>
            <w:tblPr>
              <w:tblStyle w:val="af"/>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de Habilidades de Autonomía y Autogestión Comunitaria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Equipo profesional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t xml:space="preserve">Dada la ansiedad apreciada en un grupo significativo de usuarios, al aproximarse su egreso y desvinculación del Centro, se construye una estrategia basada en la asertividad y el empoderamiento. </w:t>
                  </w:r>
                </w:p>
                <w:p w:rsidR="00D408DA" w:rsidRDefault="00291F90">
                  <w:pPr>
                    <w:tabs>
                      <w:tab w:val="left" w:pos="-720"/>
                    </w:tabs>
                    <w:spacing w:before="120" w:after="120" w:line="240" w:lineRule="auto"/>
                    <w:jc w:val="both"/>
                  </w:pPr>
                  <w:r>
                    <w:t>El medio para ello, es apoyar a las personas en interiorizar sus habilidades y aprendizajes -en el marco de su participación en el Centro- constatando sus propias capacidades para atender y actuar, en función de sus necesidades e intereses.</w:t>
                  </w:r>
                </w:p>
                <w:p w:rsidR="00D408DA" w:rsidRDefault="00291F90">
                  <w:pPr>
                    <w:tabs>
                      <w:tab w:val="left" w:pos="-720"/>
                    </w:tabs>
                    <w:spacing w:before="120" w:after="120" w:line="240" w:lineRule="auto"/>
                    <w:jc w:val="both"/>
                  </w:pPr>
                  <w:r>
                    <w:t>El taller se re</w:t>
                  </w:r>
                  <w:r>
                    <w:t>aliza durante dos meses, el mes de enero (jornadas de egreso) y luego en marzo, con el fin  de lograr que las personas queden vinculadas a la red y se pueda trabajar en la confección de grupos significativos dentro de la comunidad.</w:t>
                  </w:r>
                </w:p>
                <w:p w:rsidR="00D408DA" w:rsidRDefault="00291F90">
                  <w:pPr>
                    <w:tabs>
                      <w:tab w:val="left" w:pos="-720"/>
                    </w:tabs>
                    <w:spacing w:before="120" w:after="120" w:line="240" w:lineRule="auto"/>
                    <w:jc w:val="both"/>
                    <w:rPr>
                      <w:color w:val="777777"/>
                      <w:highlight w:val="white"/>
                    </w:rPr>
                  </w:pPr>
                  <w:r>
                    <w:t>En el taller participa t</w:t>
                  </w:r>
                  <w:r>
                    <w:t>odo el equipo, pero la trabajadora social y el psicólogo son los organizadores.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3"/>
                    </w:numPr>
                    <w:spacing w:before="120" w:after="120" w:line="240" w:lineRule="auto"/>
                  </w:pPr>
                  <w:r>
                    <w:t>Educar sobre los conceptos autoestima, autogestión y autonomía.</w:t>
                  </w:r>
                </w:p>
                <w:p w:rsidR="00D408DA" w:rsidRDefault="00291F90">
                  <w:pPr>
                    <w:numPr>
                      <w:ilvl w:val="0"/>
                      <w:numId w:val="3"/>
                    </w:numPr>
                    <w:spacing w:before="120" w:after="120" w:line="240" w:lineRule="auto"/>
                  </w:pPr>
                  <w:r>
                    <w:t>Acompañar y asesorar relacionalmente en el desarrollo de una actividad autogestionada, de interés en cada grupo, que incluya planificación, coordinación entre los miembros del grupo y su implementación en el contexto comunitario.</w:t>
                  </w:r>
                </w:p>
                <w:p w:rsidR="00D408DA" w:rsidRDefault="00291F90">
                  <w:pPr>
                    <w:numPr>
                      <w:ilvl w:val="0"/>
                      <w:numId w:val="3"/>
                    </w:numPr>
                    <w:spacing w:before="120" w:after="120" w:line="240" w:lineRule="auto"/>
                  </w:pPr>
                  <w:r>
                    <w:t>Entregar feedback de proce</w:t>
                  </w:r>
                  <w:r>
                    <w:t>so respecto a la rehabilitación funcional, individual y grupal, facilitando la constatación de sus propias capacidades y potencialidades.</w:t>
                  </w:r>
                </w:p>
                <w:p w:rsidR="00D408DA" w:rsidRDefault="00291F90">
                  <w:pPr>
                    <w:numPr>
                      <w:ilvl w:val="0"/>
                      <w:numId w:val="3"/>
                    </w:numPr>
                    <w:spacing w:before="120" w:after="120" w:line="240" w:lineRule="auto"/>
                  </w:pPr>
                  <w:r>
                    <w:t>Fortalecer los vínculos sociales entre pares de cada grupo, fuera del contexto del Centro.</w:t>
                  </w:r>
                </w:p>
                <w:p w:rsidR="00D408DA" w:rsidRDefault="00291F90">
                  <w:pPr>
                    <w:numPr>
                      <w:ilvl w:val="0"/>
                      <w:numId w:val="3"/>
                    </w:numPr>
                    <w:spacing w:before="120" w:after="120" w:line="240" w:lineRule="auto"/>
                  </w:pPr>
                  <w:r>
                    <w:t>Sensibilizar a los (as) adu</w:t>
                  </w:r>
                  <w:r>
                    <w:t xml:space="preserve">ltos mayores sobre la importancia de la participación social para la mejora en su calidad de vida. </w:t>
                  </w:r>
                </w:p>
                <w:p w:rsidR="00D408DA" w:rsidRDefault="00291F90">
                  <w:pPr>
                    <w:numPr>
                      <w:ilvl w:val="0"/>
                      <w:numId w:val="3"/>
                    </w:numPr>
                    <w:spacing w:before="120" w:after="120" w:line="240" w:lineRule="auto"/>
                  </w:pPr>
                  <w:r>
                    <w:t xml:space="preserve"> Informar a los (as) adultos (as) mayores sobre las posibilidades de participación presentan en la comuna.</w:t>
                  </w:r>
                </w:p>
                <w:p w:rsidR="00D408DA" w:rsidRDefault="00291F90">
                  <w:pPr>
                    <w:numPr>
                      <w:ilvl w:val="0"/>
                      <w:numId w:val="3"/>
                    </w:numPr>
                    <w:spacing w:before="120" w:after="120" w:line="240" w:lineRule="auto"/>
                  </w:pPr>
                  <w:r>
                    <w:t xml:space="preserve"> Fortalecer sus capacidades y otorgar herramienta</w:t>
                  </w:r>
                  <w:r>
                    <w:t>s para el trabajo en equipo.</w:t>
                  </w:r>
                </w:p>
                <w:p w:rsidR="00D408DA" w:rsidRDefault="00D408DA">
                  <w:pPr>
                    <w:widowControl w:val="0"/>
                    <w:spacing w:after="120" w:line="240" w:lineRule="auto"/>
                    <w:ind w:left="720"/>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40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20 (el número variará según los egresados)</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 xml:space="preserve">Sesiones de 90 minutos durante enero, dos veces por semana. </w:t>
                  </w:r>
                </w:p>
                <w:p w:rsidR="00D408DA" w:rsidRDefault="00291F90">
                  <w:pPr>
                    <w:tabs>
                      <w:tab w:val="left" w:pos="-720"/>
                    </w:tabs>
                    <w:spacing w:before="120" w:after="120" w:line="240" w:lineRule="auto"/>
                  </w:pPr>
                  <w:r>
                    <w:t>Sesiones de 60 minutos en marzo una vez por semana.</w:t>
                  </w:r>
                </w:p>
              </w:tc>
            </w:tr>
          </w:tbl>
          <w:p w:rsidR="00D408DA" w:rsidRDefault="00D408DA">
            <w:pPr>
              <w:tabs>
                <w:tab w:val="left" w:pos="-720"/>
                <w:tab w:val="left" w:pos="1755"/>
                <w:tab w:val="center" w:pos="4961"/>
              </w:tabs>
              <w:spacing w:before="240"/>
              <w:rPr>
                <w:b/>
                <w:u w:val="single"/>
              </w:rPr>
            </w:pPr>
          </w:p>
          <w:tbl>
            <w:tblPr>
              <w:tblStyle w:val="af0"/>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b/>
                      <w:color w:val="222222"/>
                    </w:rPr>
                    <w:t>Taller Caminatas Saludables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b/>
                      <w:color w:val="222222"/>
                    </w:rPr>
                    <w:t>Equipo CIAM</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jc w:val="both"/>
                    <w:rPr>
                      <w:color w:val="222222"/>
                    </w:rPr>
                  </w:pPr>
                  <w:r>
                    <w:rPr>
                      <w:color w:val="222222"/>
                    </w:rPr>
                    <w:t>En el contexto de una vejez en la que la inactividad física sostenida y la falta de ejercicio son un hábito cotidiano, aparecen las caminatas como un medio para cambiar esta realidad, dando pie a una cadena de beneficios. De entre ellos, permitir la intera</w:t>
                  </w:r>
                  <w:r>
                    <w:rPr>
                      <w:color w:val="222222"/>
                    </w:rPr>
                    <w:t>cción con pares, ayuda a mejorar y mantener un estado físico que facilita y promueve la autonomía e independencia en actividades cotidianas (comer, bañarse, hacer aseo, etc.) y así también, previene el avance de enfermedades crónicas y la aparición de comp</w:t>
                  </w:r>
                  <w:r>
                    <w:rPr>
                      <w:color w:val="222222"/>
                    </w:rPr>
                    <w:t>licaciones asociadas a éstas y a la inactividad.</w:t>
                  </w:r>
                </w:p>
                <w:p w:rsidR="00D408DA" w:rsidRDefault="00291F90">
                  <w:pPr>
                    <w:spacing w:before="120" w:after="120" w:line="240" w:lineRule="auto"/>
                    <w:jc w:val="both"/>
                    <w:rPr>
                      <w:color w:val="222222"/>
                    </w:rPr>
                  </w:pPr>
                  <w:r>
                    <w:rPr>
                      <w:color w:val="222222"/>
                    </w:rPr>
                    <w:t>Dentro de La Reina se encuentra un Parque llamado Mahuida, éste además cuenta con una historia y trayectoria, que trae recuerdos a quienes han vivido años en la comuna, como es el caso de la mayoría de las p</w:t>
                  </w:r>
                  <w:r>
                    <w:rPr>
                      <w:color w:val="222222"/>
                    </w:rPr>
                    <w:t>ersonas que asisten al CIAM. Es por lo anterior que se decidió establecer un convenio con el parque para generar una experiencia distinta, donde en terreno se trabajan aspectos cognitivos, emocionales y sociales, haciendo de la actividad una experiencia co</w:t>
                  </w:r>
                  <w:r>
                    <w:rPr>
                      <w:color w:val="222222"/>
                    </w:rPr>
                    <w:t>mpleta e integral.</w:t>
                  </w:r>
                </w:p>
                <w:p w:rsidR="00D408DA" w:rsidRDefault="00291F90">
                  <w:pPr>
                    <w:spacing w:before="120" w:after="120" w:line="240" w:lineRule="auto"/>
                    <w:jc w:val="both"/>
                    <w:rPr>
                      <w:color w:val="777777"/>
                      <w:highlight w:val="white"/>
                    </w:rPr>
                  </w:pPr>
                  <w:r>
                    <w:rPr>
                      <w:color w:val="222222"/>
                    </w:rPr>
                    <w:t xml:space="preserve">El año anterior se realizó un piloto el cual fue evaluado positivamente por los participantes, lo que da pie a seguir replicando esta experiencia.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hd w:val="clear" w:color="auto" w:fill="FFFFFF"/>
                    <w:spacing w:after="0" w:line="240" w:lineRule="auto"/>
                    <w:jc w:val="both"/>
                    <w:rPr>
                      <w:color w:val="222222"/>
                    </w:rPr>
                  </w:pPr>
                  <w:r>
                    <w:rPr>
                      <w:color w:val="222222"/>
                    </w:rPr>
                    <w:t>a)       Fortalecer componentes músculo esquelético para potenciar marcha en la Persona Mayor.</w:t>
                  </w:r>
                </w:p>
                <w:p w:rsidR="00D408DA" w:rsidRDefault="00291F90">
                  <w:pPr>
                    <w:shd w:val="clear" w:color="auto" w:fill="FFFFFF"/>
                    <w:spacing w:after="0" w:line="240" w:lineRule="auto"/>
                    <w:jc w:val="both"/>
                    <w:rPr>
                      <w:color w:val="222222"/>
                    </w:rPr>
                  </w:pPr>
                  <w:r>
                    <w:rPr>
                      <w:color w:val="222222"/>
                    </w:rPr>
                    <w:t>b)      Lograr que la Persona Mayor reconozca sensaciones corporales posterior y durante la caminata.</w:t>
                  </w:r>
                </w:p>
                <w:p w:rsidR="00D408DA" w:rsidRDefault="00291F90">
                  <w:pPr>
                    <w:shd w:val="clear" w:color="auto" w:fill="FFFFFF"/>
                    <w:spacing w:line="240" w:lineRule="auto"/>
                    <w:jc w:val="both"/>
                  </w:pPr>
                  <w:r>
                    <w:rPr>
                      <w:color w:val="222222"/>
                    </w:rPr>
                    <w:t>c)       Generar espacios de recreación y esparcimiento.</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w:t>
                  </w:r>
                  <w:r>
                    <w:rPr>
                      <w:b/>
                    </w:rPr>
                    <w:t>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color w:val="222222"/>
                    </w:rPr>
                    <w:t>90</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color w:val="222222"/>
                    </w:rP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color w:val="222222"/>
                    </w:rPr>
                    <w:t>2 salidas al año</w:t>
                  </w:r>
                </w:p>
              </w:tc>
            </w:tr>
          </w:tbl>
          <w:p w:rsidR="00D408DA" w:rsidRDefault="00D408DA">
            <w:pPr>
              <w:tabs>
                <w:tab w:val="left" w:pos="-720"/>
                <w:tab w:val="left" w:pos="1755"/>
                <w:tab w:val="center" w:pos="4961"/>
              </w:tabs>
              <w:spacing w:before="240"/>
              <w:rPr>
                <w:b/>
                <w:u w:val="single"/>
              </w:rPr>
            </w:pPr>
          </w:p>
          <w:tbl>
            <w:tblPr>
              <w:tblStyle w:val="af1"/>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psicoeducativo, de información y cuidado al cuidador</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Equipo Profesional y Técnico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lastRenderedPageBreak/>
                    <w:t>Una</w:t>
                  </w:r>
                  <w:r>
                    <w:t xml:space="preserve"> de las responsabilidades implícitas de las familias ha sido hacerse cargo de sus miembros más débiles, enfermos o adultos mayores. Históricamente, en nuestra cultura esta tarea la han realizado las mujeres. Es necesario entregar apoyo y conocimientos gero</w:t>
                  </w:r>
                  <w:r>
                    <w:t xml:space="preserve">ntológicos a las familias y en especial al cuidador principal, lo que irá en directa relación con mejorar la calidad del cuidado de la persona mayor y aliviar a la familia cuidadora, disminuyendo la carga del cuidador/a. Este servicio invita a reflexionar </w:t>
                  </w:r>
                  <w:r>
                    <w:t>acerca de los principios valóricos que deben estar siempre presentes cuando otorgamos cuidados a las personas mayores: respetar la dignidad y mantener la autonomía de la persona mayor; promover calidad de vida y estilos de vida saludable; conocer las carac</w:t>
                  </w:r>
                  <w:r>
                    <w:t>terísticas del envejecimiento y las enfermedades más prevalentes en las personas mayores; conocer los medicamentos más indicados.</w:t>
                  </w:r>
                </w:p>
                <w:p w:rsidR="00D408DA" w:rsidRDefault="00291F90">
                  <w:pPr>
                    <w:tabs>
                      <w:tab w:val="left" w:pos="-720"/>
                    </w:tabs>
                    <w:spacing w:before="120" w:after="120" w:line="240" w:lineRule="auto"/>
                    <w:jc w:val="both"/>
                    <w:rPr>
                      <w:color w:val="777777"/>
                      <w:highlight w:val="white"/>
                    </w:rPr>
                  </w:pPr>
                  <w:r>
                    <w:t xml:space="preserve">Además, los contenidos se establecerán a partir de las necesidades e inquietudes de los referentes significativos.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w:t>
                  </w:r>
                  <w:r>
                    <w:rPr>
                      <w:b/>
                    </w:rPr>
                    <w:t xml:space="preserve">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spacing w:before="120" w:after="120" w:line="240" w:lineRule="auto"/>
                    <w:jc w:val="both"/>
                  </w:pPr>
                </w:p>
                <w:p w:rsidR="00D408DA" w:rsidRDefault="00291F90">
                  <w:pPr>
                    <w:numPr>
                      <w:ilvl w:val="0"/>
                      <w:numId w:val="26"/>
                    </w:numPr>
                    <w:spacing w:before="120" w:after="0" w:line="240" w:lineRule="auto"/>
                    <w:jc w:val="both"/>
                  </w:pPr>
                  <w:r>
                    <w:t>Psico educar a los referentes significativos de las personas mayores</w:t>
                  </w:r>
                </w:p>
                <w:p w:rsidR="00D408DA" w:rsidRDefault="00291F90">
                  <w:pPr>
                    <w:numPr>
                      <w:ilvl w:val="0"/>
                      <w:numId w:val="26"/>
                    </w:numPr>
                    <w:spacing w:before="120" w:after="0" w:line="240" w:lineRule="auto"/>
                    <w:jc w:val="both"/>
                  </w:pPr>
                  <w:r>
                    <w:t>Entregar soporte emocional y contención a quienes cuidan y a la familia.</w:t>
                  </w:r>
                </w:p>
                <w:p w:rsidR="00D408DA" w:rsidRDefault="00291F90">
                  <w:pPr>
                    <w:numPr>
                      <w:ilvl w:val="0"/>
                      <w:numId w:val="26"/>
                    </w:numPr>
                    <w:spacing w:after="0" w:line="240" w:lineRule="auto"/>
                    <w:jc w:val="both"/>
                  </w:pPr>
                  <w:r>
                    <w:t>Fomentar estrategias para el autocuidado del cuidador</w:t>
                  </w:r>
                </w:p>
                <w:p w:rsidR="00D408DA" w:rsidRDefault="00291F90">
                  <w:pPr>
                    <w:numPr>
                      <w:ilvl w:val="0"/>
                      <w:numId w:val="26"/>
                    </w:numPr>
                    <w:spacing w:after="0" w:line="240" w:lineRule="auto"/>
                    <w:jc w:val="both"/>
                  </w:pPr>
                  <w:r>
                    <w:t>Disminuir la carga del cuidador/a.</w:t>
                  </w:r>
                </w:p>
                <w:p w:rsidR="00D408DA" w:rsidRDefault="00D408DA">
                  <w:pPr>
                    <w:spacing w:after="0" w:line="240" w:lineRule="auto"/>
                    <w:jc w:val="both"/>
                    <w:rPr>
                      <w:highlight w:val="yellow"/>
                    </w:rPr>
                  </w:pPr>
                </w:p>
                <w:p w:rsidR="00D408DA" w:rsidRDefault="00D408DA">
                  <w:pPr>
                    <w:widowControl w:val="0"/>
                    <w:spacing w:after="120" w:line="240" w:lineRule="auto"/>
                    <w:ind w:left="720"/>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35</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Aproximadamente 35 personas según promedio de asistencia de talleres anteriores</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150 minutos, 3 veces en el año</w:t>
                  </w:r>
                </w:p>
              </w:tc>
            </w:tr>
          </w:tbl>
          <w:p w:rsidR="00D408DA" w:rsidRDefault="00D408DA">
            <w:pPr>
              <w:tabs>
                <w:tab w:val="left" w:pos="-720"/>
                <w:tab w:val="left" w:pos="1755"/>
                <w:tab w:val="center" w:pos="4961"/>
              </w:tabs>
              <w:spacing w:before="240"/>
              <w:rPr>
                <w:b/>
                <w:u w:val="single"/>
              </w:rPr>
            </w:pPr>
          </w:p>
          <w:tbl>
            <w:tblPr>
              <w:tblStyle w:val="af2"/>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de educación para manejo en casa.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Equipo Profesional y Técnico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jc w:val="both"/>
                  </w:pPr>
                  <w:r>
                    <w:t>La casa es el espacio en donde se desarrolla la persona mayor, por tanto, el manejo del ambiente, las readecuaciones del hogar son fundamentales para que pueda seguir realizando sus actividades cotidianas. A su vez, también hay personas mayores que viven c</w:t>
                  </w:r>
                  <w:r>
                    <w:t xml:space="preserve">on sus familias </w:t>
                  </w:r>
                  <w:r>
                    <w:lastRenderedPageBreak/>
                    <w:t xml:space="preserve">y por tanto la educación que se le otorgue a esta red es fundamental en el desempeño de las personas mayores en el hogar, tanto para prevenir accidentes, mantener funcionalidad, disminuir riesgos de caídas, disminuir conflictos familiares, </w:t>
                  </w:r>
                  <w:r>
                    <w:t>entre otros.</w:t>
                  </w:r>
                </w:p>
                <w:p w:rsidR="00D408DA" w:rsidRDefault="00291F90">
                  <w:pPr>
                    <w:spacing w:before="120" w:after="120" w:line="240" w:lineRule="auto"/>
                    <w:jc w:val="both"/>
                  </w:pPr>
                  <w:r>
                    <w:t xml:space="preserve">Así también en el taller se pretende entregar conocimientos que permitan desarrollar comportamientos, habilidades y competencias para cuidar a las personas mayores con limitaciones que les impide realizar algunas actividades de la vida diaria </w:t>
                  </w:r>
                  <w:r>
                    <w:t xml:space="preserve">por sí solas y satisfacer por sí mismas todas sus necesidades. </w:t>
                  </w:r>
                </w:p>
                <w:p w:rsidR="00D408DA" w:rsidRDefault="00291F90">
                  <w:pPr>
                    <w:spacing w:before="120" w:after="120" w:line="240" w:lineRule="auto"/>
                    <w:jc w:val="both"/>
                    <w:rPr>
                      <w:color w:val="777777"/>
                      <w:highlight w:val="white"/>
                    </w:rPr>
                  </w:pPr>
                  <w:r>
                    <w:t xml:space="preserve">Por último, este espacio permite también a los/as cuidadores/as tener un espacio de conversación y canalización de emociones que traen consigo el cuidar a una persona mayor frágil.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Objetivo</w:t>
                  </w:r>
                  <w:r>
                    <w:rPr>
                      <w:b/>
                    </w:rPr>
                    <w:t>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2"/>
                    </w:numPr>
                    <w:spacing w:before="120" w:after="0" w:line="240" w:lineRule="auto"/>
                    <w:jc w:val="both"/>
                  </w:pPr>
                  <w:r>
                    <w:t>Entregar conocimientos y competencias que mejoren la calidad del cuidado.</w:t>
                  </w:r>
                </w:p>
                <w:p w:rsidR="00D408DA" w:rsidRDefault="00291F90">
                  <w:pPr>
                    <w:numPr>
                      <w:ilvl w:val="0"/>
                      <w:numId w:val="22"/>
                    </w:numPr>
                    <w:spacing w:after="0" w:line="240" w:lineRule="auto"/>
                    <w:jc w:val="both"/>
                  </w:pPr>
                  <w:r>
                    <w:t>Promover la autovalencia y autonomía en el hogar</w:t>
                  </w:r>
                </w:p>
                <w:p w:rsidR="00D408DA" w:rsidRDefault="00291F90">
                  <w:pPr>
                    <w:numPr>
                      <w:ilvl w:val="0"/>
                      <w:numId w:val="22"/>
                    </w:numPr>
                    <w:spacing w:after="120" w:line="240" w:lineRule="auto"/>
                    <w:jc w:val="both"/>
                  </w:pPr>
                  <w:r>
                    <w:t>Educar sobre manejo ambiental en el hogar</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20</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5</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4 sesiones de 2 horas</w:t>
                  </w:r>
                </w:p>
              </w:tc>
            </w:tr>
          </w:tbl>
          <w:p w:rsidR="00D408DA" w:rsidRDefault="00D408DA">
            <w:pPr>
              <w:tabs>
                <w:tab w:val="left" w:pos="-720"/>
                <w:tab w:val="left" w:pos="1755"/>
                <w:tab w:val="center" w:pos="4961"/>
              </w:tabs>
              <w:spacing w:before="240"/>
              <w:rPr>
                <w:b/>
                <w:u w:val="single"/>
              </w:rPr>
            </w:pPr>
          </w:p>
          <w:tbl>
            <w:tblPr>
              <w:tblStyle w:val="af3"/>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pPr>
                  <w:r>
                    <w:rPr>
                      <w:b/>
                    </w:rPr>
                    <w:t xml:space="preserve">Capacitaciones a personal de los centros de salud </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pPr>
                  <w:r>
                    <w:rPr>
                      <w:b/>
                    </w:rPr>
                    <w:t xml:space="preserve">Equipo profesional </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jc w:val="both"/>
                    <w:rPr>
                      <w:color w:val="777777"/>
                      <w:highlight w:val="white"/>
                    </w:rPr>
                  </w:pPr>
                  <w:r>
                    <w:t>Dentro de las estrategias que presenta el centro diurno para generar y fortalecer redes con los distintos centros de salud, programas y/o profesionales dentro de la comuna, se encuentra el otorgar capacitaciones o charlas informativas a los distintos actor</w:t>
                  </w:r>
                  <w:r>
                    <w:t>es ya mencionados, para que conozcan el funcionamiento del CIAM, sus objetivos, prestaciones, perfil de la población objetivo y equipo profesional principalmente, con el fin de que los centros de salud generan derivaciones de personas mayores que requieran</w:t>
                  </w:r>
                  <w:r>
                    <w:t xml:space="preserve"> o necesiten estar insertos en un centro diurno donde se les brinde una atención integral y basada en las personas y también poder contar con otro tipo de prestaciones para los adultos mayores desde otras profesiones que realicen en el CIAM.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w:t>
                  </w:r>
                  <w:r>
                    <w:rPr>
                      <w:b/>
                    </w:rPr>
                    <w:t>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after="0" w:line="259" w:lineRule="auto"/>
                    <w:ind w:left="720"/>
                  </w:pPr>
                  <w:r>
                    <w:t xml:space="preserve">a) Generar un espacio informativo a los distintos centros de salud y sus funcionarios en cuanto al funcionamiento del CIAM. </w:t>
                  </w:r>
                </w:p>
                <w:p w:rsidR="00D408DA" w:rsidRDefault="00291F90">
                  <w:pPr>
                    <w:spacing w:after="160" w:line="259" w:lineRule="auto"/>
                    <w:ind w:left="720"/>
                  </w:pPr>
                  <w:r>
                    <w:t xml:space="preserve">b) Generar y/o fortalecer redes con los programas de salud comunal. </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lastRenderedPageBreak/>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pPr>
                  <w:r>
                    <w:t xml:space="preserve">X </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pPr>
                  <w:r>
                    <w:t xml:space="preserve">Centros de salud </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after="0" w:line="240" w:lineRule="auto"/>
                  </w:pPr>
                  <w:r>
                    <w:t xml:space="preserve">1 vez al año </w:t>
                  </w:r>
                </w:p>
              </w:tc>
            </w:tr>
          </w:tbl>
          <w:p w:rsidR="00D408DA" w:rsidRDefault="00D408DA">
            <w:pPr>
              <w:tabs>
                <w:tab w:val="left" w:pos="-720"/>
                <w:tab w:val="left" w:pos="1755"/>
                <w:tab w:val="center" w:pos="4961"/>
              </w:tabs>
              <w:spacing w:before="240"/>
              <w:rPr>
                <w:b/>
                <w:u w:val="single"/>
              </w:rPr>
            </w:pPr>
          </w:p>
          <w:tbl>
            <w:tblPr>
              <w:tblStyle w:val="af4"/>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Taller de estimulación cognitiva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Terapeuta Ocupacional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A lo largo del ciclo vital, las capacidades que adquirimos en nuestros primeros años de vida se van transformando y algunas disminuyendo. Dentro de estas capacidades se encuentran las funciones cognitivas básicas (atención, orientación, memoria y percepció</w:t>
                  </w:r>
                  <w:r>
                    <w:t>n), las cuales, si no se trabajan y entrenan constantemente, pueden comenzar a disminuir (o definitivamente perderse), generando consecuencias, además de las propiamente cognitivas, también a nivel funcional y social. Del mismo modo, se encuentran las func</w:t>
                  </w:r>
                  <w:r>
                    <w:t>iones cognitivas superiores (Razonamiento y Juicio) las que nos permiten poder generar una idea u opinión en cuanto a un tema que se esté tratando, poder variar en las temáticas y aceptar las opiniones de los demás (flexibilidad cognitiva), llevar a cabo u</w:t>
                  </w:r>
                  <w:r>
                    <w:t xml:space="preserve">na instrucción, entre otras. Donde, entrenar el proceso cognitivo, mediante estrategias de estimulación cognitiva, permite a las personas mayores dar una respuesta coherente a un estímulo, ya sea visual, verbal o auditivo, que se esté otorgando. Donde las </w:t>
                  </w:r>
                  <w:r>
                    <w:t xml:space="preserve">habilidades cognitivas ya mencionadas se ven fortalecidas y las personas pueden mantener su desempeño a nivel funcional, social y cognitivo. </w:t>
                  </w:r>
                </w:p>
                <w:p w:rsidR="00D408DA" w:rsidRDefault="00291F90">
                  <w:pPr>
                    <w:widowControl w:val="0"/>
                    <w:spacing w:before="120" w:after="120" w:line="240" w:lineRule="auto"/>
                    <w:jc w:val="both"/>
                    <w:rPr>
                      <w:highlight w:val="white"/>
                    </w:rPr>
                  </w:pPr>
                  <w:r>
                    <w:t>La estimulación cognitiva es un conjunto de técnicas para mejorar el funcionamiento de las capacidades cognitivas.</w:t>
                  </w:r>
                  <w:r>
                    <w:t xml:space="preserve"> Considerándose </w:t>
                  </w:r>
                  <w:r>
                    <w:rPr>
                      <w:highlight w:val="white"/>
                    </w:rPr>
                    <w:t xml:space="preserve">esencial para fortalecer la autonomía funcional de estas personas y enlentecer el deterioro cognitivo de aquellos mayores que lo padecen. Buscando mejorar la calidad de vida de la persona mayor, y de quienes la rodean, junto con el aumento </w:t>
                  </w:r>
                  <w:r>
                    <w:rPr>
                      <w:highlight w:val="white"/>
                    </w:rPr>
                    <w:t xml:space="preserve">de su sentimiento de bienestar emocional, psicológico y de salud en general. </w:t>
                  </w:r>
                </w:p>
                <w:p w:rsidR="00D408DA" w:rsidRDefault="00291F90">
                  <w:pPr>
                    <w:widowControl w:val="0"/>
                    <w:spacing w:before="120" w:after="120" w:line="240" w:lineRule="auto"/>
                    <w:jc w:val="both"/>
                  </w:pPr>
                  <w:r>
                    <w:t xml:space="preserve">La mayoría de las personas mayores refieren que la memoria es la principal función cognitiva que se ve impactada con el pasar de los años, mencionando que se les olvidan algunas </w:t>
                  </w:r>
                  <w:r>
                    <w:t>cosas en ocasiones o con frecuencia, que no retienen la información por mucho tiempo y que suelen perder objetos con regularidad, porque, no se acuerdan dónde los dejan. Así también hay una conciencia de que este declive no solamente impacta a nivel cerebr</w:t>
                  </w:r>
                  <w:r>
                    <w:t>al-cognitivo, sino, que también en la forma de hacer las cosas fuera y dentro del hogar, resaltando que logran visualizar estas dificultades en actividades como cocinar, salir a comprar y manejar el dinero.</w:t>
                  </w:r>
                </w:p>
                <w:p w:rsidR="00D408DA" w:rsidRDefault="00291F90">
                  <w:pPr>
                    <w:widowControl w:val="0"/>
                    <w:spacing w:before="120" w:after="120" w:line="240" w:lineRule="auto"/>
                    <w:jc w:val="both"/>
                  </w:pPr>
                  <w:r>
                    <w:t>Otro aspecto importante es que, las personas mayo</w:t>
                  </w:r>
                  <w:r>
                    <w:t>res perciben como beneficios de la estimulación cognitiva el tener más activa la mente, al estar ejercitando sus funciones cognitivas mediante actividades que involucren memorizar, describir, agrupar, diferenciar, mencionar, entre otros, las cuales también</w:t>
                  </w:r>
                  <w:r>
                    <w:t xml:space="preserve"> son de interés para los usuarios. Así también, estar más atento en las cosas cotidianas, estar más orientado en cuanto al día que viven, a tener un proceso de retención efectivo en cuanto a la entrega de información. Y, por último, mencionan como benefici</w:t>
                  </w:r>
                  <w:r>
                    <w:t xml:space="preserve">os el tener la capacidad de organizarse y realizar de manera más pausada, pero más atenta, las actividades significativas que componen su rutina, en sus </w:t>
                  </w:r>
                  <w:r>
                    <w:lastRenderedPageBreak/>
                    <w:t>distintos espacios de participación que cada uno presenta.</w:t>
                  </w:r>
                </w:p>
                <w:p w:rsidR="00D408DA" w:rsidRDefault="00291F90">
                  <w:pPr>
                    <w:widowControl w:val="0"/>
                    <w:spacing w:before="240" w:after="240" w:line="240" w:lineRule="auto"/>
                    <w:jc w:val="both"/>
                    <w:rPr>
                      <w:color w:val="777777"/>
                      <w:highlight w:val="white"/>
                    </w:rPr>
                  </w:pPr>
                  <w:r>
                    <w:t xml:space="preserve">Finalmente, se debe mencionar que el taller </w:t>
                  </w:r>
                  <w:r>
                    <w:t xml:space="preserve">de estimulación cognitiva es importante para la mantención y/o fortalecimiento de las funciones cognitivas, ya que evita la rigidez del cerebro, fomentando que se mantengan los niveles adecuados de plasticidad cerebral. También ayuda a prevenir la pérdida </w:t>
                  </w:r>
                  <w:r>
                    <w:t>de memoria, lo que a su vez, disminuye las probabilidades de sufrir episodios de estrés y ansiedad. Por otro lado, facilita la interacción social, evita la soledad y aumenta la autoestima de las personas, favoreciendo la creación de nuevas redes. Impactand</w:t>
                  </w:r>
                  <w:r>
                    <w:t xml:space="preserve">o positivamente en las relaciones que construyen con sus pares, nivel de participación, involucramiento en las actividades y en desempeño en sus actividades cotidianas.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before="120" w:after="120" w:line="240" w:lineRule="auto"/>
                    <w:rPr>
                      <w:b/>
                    </w:rPr>
                  </w:pPr>
                </w:p>
                <w:p w:rsidR="00D408DA" w:rsidRDefault="00291F90">
                  <w:pPr>
                    <w:widowControl w:val="0"/>
                    <w:numPr>
                      <w:ilvl w:val="0"/>
                      <w:numId w:val="16"/>
                    </w:numPr>
                    <w:spacing w:before="120" w:after="0" w:line="240" w:lineRule="auto"/>
                  </w:pPr>
                  <w:r>
                    <w:t>Fortalecer y/o mantener funciones cognitivas, tales como atención, memoria, percepción, orientación espacio temporal, lenguaje, razonamiento y juicio.</w:t>
                  </w:r>
                </w:p>
                <w:p w:rsidR="00D408DA" w:rsidRDefault="00291F90">
                  <w:pPr>
                    <w:widowControl w:val="0"/>
                    <w:numPr>
                      <w:ilvl w:val="0"/>
                      <w:numId w:val="16"/>
                    </w:numPr>
                    <w:spacing w:after="0" w:line="240" w:lineRule="auto"/>
                  </w:pPr>
                  <w:r>
                    <w:t>Favorecer factores psicológicos , como impulsar la confianza en sí mismo, autoestima positiva, autonomía y motivación.</w:t>
                  </w:r>
                </w:p>
                <w:p w:rsidR="00D408DA" w:rsidRDefault="00291F90">
                  <w:pPr>
                    <w:widowControl w:val="0"/>
                    <w:numPr>
                      <w:ilvl w:val="0"/>
                      <w:numId w:val="16"/>
                    </w:numPr>
                    <w:spacing w:after="120" w:line="240" w:lineRule="auto"/>
                  </w:pPr>
                  <w:r>
                    <w:t>Favorecer la cognición social por medio del aprendizaje de una adecuada resolución de problemas y fortalecimiento de lazos sociales.</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 xml:space="preserve">Nº </w:t>
                  </w:r>
                  <w:r>
                    <w:rPr>
                      <w:b/>
                    </w:rPr>
                    <w:t>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180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180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2 sesiones por semana, de 60 minutos cada una</w:t>
                  </w:r>
                </w:p>
              </w:tc>
            </w:tr>
          </w:tbl>
          <w:p w:rsidR="00D408DA" w:rsidRDefault="00D408DA">
            <w:pPr>
              <w:tabs>
                <w:tab w:val="left" w:pos="-720"/>
                <w:tab w:val="left" w:pos="1755"/>
                <w:tab w:val="center" w:pos="4961"/>
              </w:tabs>
              <w:spacing w:before="240"/>
              <w:rPr>
                <w:b/>
                <w:u w:val="single"/>
              </w:rPr>
            </w:pPr>
          </w:p>
          <w:tbl>
            <w:tblPr>
              <w:tblStyle w:val="af5"/>
              <w:tblW w:w="8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718"/>
              <w:gridCol w:w="1718"/>
              <w:gridCol w:w="1718"/>
              <w:gridCol w:w="1718"/>
            </w:tblGrid>
            <w:tr w:rsidR="00D408DA">
              <w:tc>
                <w:tcPr>
                  <w:tcW w:w="1718"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6872"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Ergoterapia</w:t>
                  </w:r>
                </w:p>
              </w:tc>
            </w:tr>
            <w:tr w:rsidR="00D408DA">
              <w:tc>
                <w:tcPr>
                  <w:tcW w:w="1718"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6872"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Terapeuta Ocupacional</w:t>
                  </w:r>
                </w:p>
              </w:tc>
            </w:tr>
            <w:tr w:rsidR="00D408DA">
              <w:tc>
                <w:tcPr>
                  <w:tcW w:w="1718" w:type="dxa"/>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718"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7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718" w:type="dxa"/>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590"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A través de un diagnóstico participativo realizado con las personas mayores del centro, se identificó el interés de  realizar trabajos manuales, lo que a su vez permite trabajar la motricidad fina. Es por esto, que se añade un taller de ergoterapia, técnic</w:t>
                  </w:r>
                  <w:r>
                    <w:t>a en la cual se potencian diversas capacidades relacionadas con la motricidad fina como: pinzas, prehensión y precisión, además de la coordinación óculo manual, entre otras. Además del ámbito manual, este taller tiene una importante relevancia a nivel soci</w:t>
                  </w:r>
                  <w:r>
                    <w:t xml:space="preserve">al, ya que permite a las personas socializar mientras trabajan, fortaleciendo lazos de amistad y apoyo entre ellos. Del mismo </w:t>
                  </w:r>
                  <w:r>
                    <w:lastRenderedPageBreak/>
                    <w:t>modo, este taller permite considerar el entorno (físico-social), características de la persona y/o grupo, en función de sus intere</w:t>
                  </w:r>
                  <w:r>
                    <w:t>ses, condición de salud, estado de ánimo, destrezas de ejecución (motoras, procesamiento y de interacción social), entre otros. Para lograr con el propósito terapéutico que busca la ergoterapia. Además las manualidades a realizar se deciden en conjunto con</w:t>
                  </w:r>
                  <w:r>
                    <w:t xml:space="preserve"> los usuarios. </w:t>
                  </w:r>
                </w:p>
                <w:p w:rsidR="00D408DA" w:rsidRDefault="00291F90">
                  <w:pPr>
                    <w:widowControl w:val="0"/>
                    <w:spacing w:before="120" w:after="120" w:line="240" w:lineRule="auto"/>
                    <w:jc w:val="both"/>
                  </w:pPr>
                  <w:r>
                    <w:t>Otro punto relevante es lograr traspasar una visión de sustentabilidad ecológica en la medida en que se utilizan desechos reciclables en la creación de los objetos, demostrando así, nuestro compromiso con el planeta. Además, el hecho que se</w:t>
                  </w:r>
                  <w:r>
                    <w:t>an residuos con los cuales se trabaja, permite a los/as adultos/as mayores poder replicar el trabajo en sus hogares sin un mayor gasto de dinero.</w:t>
                  </w:r>
                </w:p>
                <w:p w:rsidR="00D408DA" w:rsidRDefault="00291F90">
                  <w:pPr>
                    <w:widowControl w:val="0"/>
                    <w:spacing w:before="240" w:after="240" w:line="240" w:lineRule="auto"/>
                    <w:jc w:val="both"/>
                  </w:pPr>
                  <w:r>
                    <w:t>En definitiva, el taller de ergoterapia se conforma a partir de un conjunto de procedimientos de carácter libr</w:t>
                  </w:r>
                  <w:r>
                    <w:t>e, expresivo y creativo, donde la actividad como medio terapéutico, permite el descubrimiento o redescubrimiento de habilidades y capacidad latentes que permiten la exploración de intereses y autoconocimiento. Es importante resaltar que, la actividad en sí</w:t>
                  </w:r>
                  <w:r>
                    <w:t xml:space="preserve"> misma no cura, lo que permite el proceso terapéutico es el método y la finalidad con la que se plantea y ejecuta la actividad.</w:t>
                  </w:r>
                </w:p>
                <w:p w:rsidR="00D408DA" w:rsidRDefault="00291F90">
                  <w:pPr>
                    <w:widowControl w:val="0"/>
                    <w:spacing w:before="240" w:after="240" w:line="240" w:lineRule="auto"/>
                    <w:jc w:val="both"/>
                    <w:rPr>
                      <w:b/>
                    </w:rPr>
                  </w:pPr>
                  <w:r>
                    <w:t>Dentro del taller además, se considerará la participación activa de personas mayores que puedan ser monitores dentro del taller.</w:t>
                  </w:r>
                  <w:r>
                    <w:t xml:space="preserve"> Invitando a los que quieran enseñarnos a realizar una manualidad que conozcan, lo hagan y así también promover un aumento en su autoestima y la confianza en sus habilidades, generando un espacio seguro donde puedan guiar a sus compañeros en la realización</w:t>
                  </w:r>
                  <w:r>
                    <w:t xml:space="preserve"> de algo significativo para ellos.</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shd w:val="clear" w:color="auto" w:fill="CFE2F3"/>
                  <w:tcMar>
                    <w:top w:w="0" w:type="dxa"/>
                    <w:left w:w="100" w:type="dxa"/>
                    <w:bottom w:w="0" w:type="dxa"/>
                    <w:right w:w="100" w:type="dxa"/>
                  </w:tcMar>
                </w:tcPr>
                <w:p w:rsidR="00D408DA" w:rsidRDefault="00291F90">
                  <w:pPr>
                    <w:widowControl w:val="0"/>
                    <w:spacing w:before="120" w:after="120" w:line="240" w:lineRule="auto"/>
                    <w:jc w:val="both"/>
                    <w:rPr>
                      <w:b/>
                    </w:rPr>
                  </w:pPr>
                  <w:r>
                    <w:rPr>
                      <w:b/>
                    </w:rPr>
                    <w:lastRenderedPageBreak/>
                    <w:t>Objetivos del servicio</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pacing w:before="120" w:after="120" w:line="240" w:lineRule="auto"/>
                    <w:jc w:val="both"/>
                    <w:rPr>
                      <w:b/>
                    </w:rPr>
                  </w:pPr>
                </w:p>
                <w:p w:rsidR="00D408DA" w:rsidRDefault="00291F90">
                  <w:pPr>
                    <w:widowControl w:val="0"/>
                    <w:numPr>
                      <w:ilvl w:val="0"/>
                      <w:numId w:val="11"/>
                    </w:numPr>
                    <w:spacing w:before="120" w:after="0" w:line="240" w:lineRule="auto"/>
                    <w:jc w:val="both"/>
                  </w:pPr>
                  <w:r>
                    <w:t>Potenciar desarrollo en destrezas de motricidad fina.</w:t>
                  </w:r>
                </w:p>
                <w:p w:rsidR="00D408DA" w:rsidRDefault="00291F90">
                  <w:pPr>
                    <w:widowControl w:val="0"/>
                    <w:numPr>
                      <w:ilvl w:val="0"/>
                      <w:numId w:val="11"/>
                    </w:numPr>
                    <w:spacing w:after="0" w:line="240" w:lineRule="auto"/>
                    <w:jc w:val="both"/>
                  </w:pPr>
                  <w:r>
                    <w:t xml:space="preserve">Fortalecer y/o mantener funciones cognitivas, mediante la entrega de información y seguimiento de instrucciones. </w:t>
                  </w:r>
                </w:p>
                <w:p w:rsidR="00D408DA" w:rsidRDefault="00291F90">
                  <w:pPr>
                    <w:widowControl w:val="0"/>
                    <w:numPr>
                      <w:ilvl w:val="0"/>
                      <w:numId w:val="11"/>
                    </w:numPr>
                    <w:spacing w:after="0" w:line="240" w:lineRule="auto"/>
                    <w:jc w:val="both"/>
                  </w:pPr>
                  <w:r>
                    <w:t>Fortalecer y/o mantener coordinación viso motriz y praxis.</w:t>
                  </w:r>
                </w:p>
                <w:p w:rsidR="00D408DA" w:rsidRDefault="00291F90">
                  <w:pPr>
                    <w:widowControl w:val="0"/>
                    <w:numPr>
                      <w:ilvl w:val="0"/>
                      <w:numId w:val="11"/>
                    </w:numPr>
                    <w:spacing w:after="120" w:line="240" w:lineRule="auto"/>
                    <w:jc w:val="both"/>
                  </w:pPr>
                  <w:r>
                    <w:t xml:space="preserve">Fortalecer habilidades sociales, mediante la interacción con sus pares. </w:t>
                  </w:r>
                </w:p>
              </w:tc>
            </w:tr>
            <w:tr w:rsidR="00D408DA">
              <w:trPr>
                <w:trHeight w:val="220"/>
              </w:trPr>
              <w:tc>
                <w:tcPr>
                  <w:tcW w:w="3436"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both"/>
                    <w:rPr>
                      <w:b/>
                    </w:rPr>
                  </w:pPr>
                  <w:r>
                    <w:rPr>
                      <w:b/>
                    </w:rPr>
                    <w:t>Nº de prestaciones</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Nº de beneficiarios</w:t>
                  </w:r>
                </w:p>
              </w:tc>
              <w:tc>
                <w:tcPr>
                  <w:tcW w:w="3436"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20"/>
              </w:trPr>
              <w:tc>
                <w:tcPr>
                  <w:tcW w:w="3436"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pPr>
                  <w:r>
                    <w:t>90 semanales</w:t>
                  </w:r>
                </w:p>
              </w:tc>
              <w:tc>
                <w:tcPr>
                  <w:tcW w:w="1718" w:type="dxa"/>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90</w:t>
                  </w:r>
                </w:p>
              </w:tc>
              <w:tc>
                <w:tcPr>
                  <w:tcW w:w="3436"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1 sesión por semana, de 45 minutos, 3 meses (dos veces en el año)</w:t>
                  </w:r>
                </w:p>
              </w:tc>
            </w:tr>
          </w:tbl>
          <w:p w:rsidR="00D408DA" w:rsidRDefault="00D408DA">
            <w:pPr>
              <w:tabs>
                <w:tab w:val="left" w:pos="-720"/>
                <w:tab w:val="left" w:pos="1755"/>
                <w:tab w:val="center" w:pos="4961"/>
              </w:tabs>
              <w:spacing w:before="240"/>
              <w:rPr>
                <w:b/>
                <w:u w:val="single"/>
              </w:rPr>
            </w:pPr>
          </w:p>
          <w:tbl>
            <w:tblPr>
              <w:tblStyle w:val="af6"/>
              <w:tblW w:w="85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110"/>
              <w:gridCol w:w="1185"/>
              <w:gridCol w:w="2145"/>
              <w:gridCol w:w="2145"/>
            </w:tblGrid>
            <w:tr w:rsidR="00D408DA">
              <w:trPr>
                <w:trHeight w:val="200"/>
              </w:trPr>
              <w:tc>
                <w:tcPr>
                  <w:tcW w:w="4260"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42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Taller de Entrenamiento de ABVD</w:t>
                  </w:r>
                </w:p>
              </w:tc>
            </w:tr>
            <w:tr w:rsidR="00D408DA">
              <w:trPr>
                <w:trHeight w:val="200"/>
              </w:trPr>
              <w:tc>
                <w:tcPr>
                  <w:tcW w:w="4260"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42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Terapeuta Ocupacional</w:t>
                  </w:r>
                </w:p>
              </w:tc>
            </w:tr>
            <w:tr w:rsidR="00D408DA">
              <w:tc>
                <w:tcPr>
                  <w:tcW w:w="196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11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214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550"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lastRenderedPageBreak/>
                    <w:t>Fundamentación del servicio</w:t>
                  </w:r>
                </w:p>
              </w:tc>
            </w:tr>
            <w:tr w:rsidR="00D408DA">
              <w:trPr>
                <w:trHeight w:val="200"/>
              </w:trPr>
              <w:tc>
                <w:tcPr>
                  <w:tcW w:w="855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rPr>
                      <w:color w:val="222222"/>
                      <w:highlight w:val="white"/>
                    </w:rPr>
                  </w:pPr>
                  <w:r>
                    <w:rPr>
                      <w:color w:val="222222"/>
                      <w:highlight w:val="white"/>
                    </w:rPr>
                    <w:t>A lo largo del ciclo vital siempre realizamos actividades de la vida diaria básicas y/o instrumentales, al llegar a la vejez por diversas circunstancias dejamos de realizar algunas, ya sea por impedimento físico, cognitivo o simplemente sobre protección po</w:t>
                  </w:r>
                  <w:r>
                    <w:rPr>
                      <w:color w:val="222222"/>
                      <w:highlight w:val="white"/>
                    </w:rPr>
                    <w:t xml:space="preserve">r parte de la familia. Es por esto que es de suma importancia poder trabajar para mantener o mejorar el desempeño de estas. </w:t>
                  </w:r>
                </w:p>
                <w:p w:rsidR="00D408DA" w:rsidRDefault="00291F90">
                  <w:pPr>
                    <w:widowControl w:val="0"/>
                    <w:spacing w:before="120" w:after="120" w:line="240" w:lineRule="auto"/>
                    <w:jc w:val="both"/>
                  </w:pPr>
                  <w:r>
                    <w:rPr>
                      <w:color w:val="222222"/>
                      <w:highlight w:val="white"/>
                    </w:rPr>
                    <w:t>Del mismo modo, se entiende que con el envejecimiento se van desarrollando patologías de origen sistémico (artritis reumatoides, os</w:t>
                  </w:r>
                  <w:r>
                    <w:rPr>
                      <w:color w:val="222222"/>
                      <w:highlight w:val="white"/>
                    </w:rPr>
                    <w:t xml:space="preserve">teoartritis, EPOC, insuficiencia cardiaca), traumatológicas (fracturas, lesión de tendones, entre otras) y de tipo neurológicas (secuelas de ACV y Enfermedad de Parkinson principalmente), que impactan en el desempeño de las actividades de la vida diaria y </w:t>
                  </w:r>
                  <w:r>
                    <w:rPr>
                      <w:color w:val="222222"/>
                      <w:highlight w:val="white"/>
                    </w:rPr>
                    <w:t>por ende en el nivel de independencia y autonomía. Donde, el taller de entrenamiento en estas actividades va a otorgar a las personas mayores que conozcan distintas técnicas para llevarlas a cabo, como por ejemplo, técnicas de protección articular (permite</w:t>
                  </w:r>
                  <w:r>
                    <w:rPr>
                      <w:color w:val="222222"/>
                      <w:highlight w:val="white"/>
                    </w:rPr>
                    <w:t>n realizar las AVD protegiendo las estructuras articulares), estrategias en conservación de la energía (permiten realizar las AVD con el menor gasto de energía posible) y técnicas ergonómicas (</w:t>
                  </w:r>
                  <w:r>
                    <w:t>permite la evaluación y adaptación a los distintos ambientes en</w:t>
                  </w:r>
                  <w:r>
                    <w:t xml:space="preserve"> que las personas se desempeñan y llevan a cabo sus actividades cotidianas).</w:t>
                  </w:r>
                </w:p>
                <w:p w:rsidR="00D408DA" w:rsidRDefault="00291F90">
                  <w:pPr>
                    <w:widowControl w:val="0"/>
                    <w:spacing w:before="120" w:after="120" w:line="240" w:lineRule="auto"/>
                    <w:jc w:val="both"/>
                  </w:pPr>
                  <w:r>
                    <w:t>Por último, mencionar que todas estas estrategias van a permitir que, durante las sesiones del taller de entrenamiento en las AVD, las personas mayores vayan fortaleciendo las hab</w:t>
                  </w:r>
                  <w:r>
                    <w:t>ilidades motoras finas, habilidades cognitivas y habilidades de interacción social para favorecer un desempeño satisfactorio.</w:t>
                  </w:r>
                </w:p>
              </w:tc>
            </w:tr>
            <w:tr w:rsidR="00D408DA">
              <w:trPr>
                <w:trHeight w:val="200"/>
              </w:trPr>
              <w:tc>
                <w:tcPr>
                  <w:tcW w:w="8550"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55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shd w:val="clear" w:color="auto" w:fill="FFFFFF"/>
                    <w:spacing w:before="240" w:after="240" w:line="240" w:lineRule="auto"/>
                    <w:jc w:val="both"/>
                    <w:rPr>
                      <w:b/>
                    </w:rPr>
                  </w:pPr>
                </w:p>
                <w:p w:rsidR="00D408DA" w:rsidRDefault="00291F90">
                  <w:pPr>
                    <w:widowControl w:val="0"/>
                    <w:spacing w:after="0"/>
                    <w:jc w:val="both"/>
                  </w:pPr>
                  <w:r>
                    <w:t xml:space="preserve">       a)   </w:t>
                  </w:r>
                  <w:r>
                    <w:tab/>
                    <w:t>Mantener y/o fortalecer autonomía e independencia en las actividades de la vida básica.</w:t>
                  </w:r>
                </w:p>
                <w:p w:rsidR="00D408DA" w:rsidRDefault="00291F90">
                  <w:pPr>
                    <w:widowControl w:val="0"/>
                    <w:spacing w:after="0"/>
                    <w:jc w:val="both"/>
                  </w:pPr>
                  <w:r>
                    <w:t xml:space="preserve">       b)   </w:t>
                  </w:r>
                  <w:r>
                    <w:tab/>
                    <w:t>Mantener y/o fortalecer autonomía e independencia en las actividades instrumentales de la vida diaria.</w:t>
                  </w:r>
                </w:p>
                <w:p w:rsidR="00D408DA" w:rsidRDefault="00291F90">
                  <w:pPr>
                    <w:widowControl w:val="0"/>
                    <w:spacing w:after="0"/>
                    <w:jc w:val="both"/>
                  </w:pPr>
                  <w:r>
                    <w:t xml:space="preserve">       c)   </w:t>
                  </w:r>
                  <w:r>
                    <w:tab/>
                    <w:t xml:space="preserve"> Potenciar participación en actividades que propicien un óptimo descanso y sueño.</w:t>
                  </w:r>
                </w:p>
                <w:p w:rsidR="00D408DA" w:rsidRDefault="00291F90">
                  <w:pPr>
                    <w:widowControl w:val="0"/>
                    <w:spacing w:after="0"/>
                    <w:jc w:val="both"/>
                  </w:pPr>
                  <w:r>
                    <w:t xml:space="preserve">       d)   </w:t>
                  </w:r>
                  <w:r>
                    <w:tab/>
                  </w:r>
                  <w:r>
                    <w:t>Mantener y/o fortalecer participación social dentro de los talleres.</w:t>
                  </w:r>
                </w:p>
                <w:p w:rsidR="00D408DA" w:rsidRDefault="00D408DA">
                  <w:pPr>
                    <w:widowControl w:val="0"/>
                    <w:spacing w:after="0"/>
                    <w:ind w:left="1080" w:hanging="360"/>
                    <w:jc w:val="both"/>
                  </w:pPr>
                </w:p>
                <w:p w:rsidR="00D408DA" w:rsidRDefault="00291F90">
                  <w:pPr>
                    <w:widowControl w:val="0"/>
                    <w:numPr>
                      <w:ilvl w:val="0"/>
                      <w:numId w:val="11"/>
                    </w:numPr>
                    <w:spacing w:after="0"/>
                    <w:jc w:val="both"/>
                  </w:pPr>
                  <w:r>
                    <w:t>Que las personas mayores logren mantener y/o fortalecer desempeño ocupacional en las distintas áreas de la ocupación.</w:t>
                  </w:r>
                </w:p>
              </w:tc>
            </w:tr>
            <w:tr w:rsidR="00D408DA">
              <w:trPr>
                <w:trHeight w:val="200"/>
              </w:trPr>
              <w:tc>
                <w:tcPr>
                  <w:tcW w:w="196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hd w:val="clear" w:color="auto" w:fill="FFFFFF"/>
                    <w:spacing w:before="120" w:after="120" w:line="240" w:lineRule="auto"/>
                    <w:jc w:val="center"/>
                    <w:rPr>
                      <w:b/>
                      <w:color w:val="222222"/>
                      <w:shd w:val="clear" w:color="auto" w:fill="C6D9F1"/>
                    </w:rPr>
                  </w:pPr>
                  <w:r>
                    <w:rPr>
                      <w:b/>
                      <w:color w:val="222222"/>
                      <w:shd w:val="clear" w:color="auto" w:fill="C6D9F1"/>
                    </w:rPr>
                    <w:t>Nº de prestaciones</w:t>
                  </w:r>
                </w:p>
              </w:tc>
              <w:tc>
                <w:tcPr>
                  <w:tcW w:w="2295"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center"/>
                    <w:rPr>
                      <w:b/>
                    </w:rPr>
                  </w:pPr>
                  <w:r>
                    <w:rPr>
                      <w:b/>
                    </w:rPr>
                    <w:t>Nº de beneficiarios por sexo</w:t>
                  </w:r>
                </w:p>
              </w:tc>
              <w:tc>
                <w:tcPr>
                  <w:tcW w:w="4290" w:type="dxa"/>
                  <w:gridSpan w:val="2"/>
                  <w:tcBorders>
                    <w:top w:val="nil"/>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jc w:val="center"/>
                    <w:rPr>
                      <w:b/>
                    </w:rPr>
                  </w:pPr>
                  <w:r>
                    <w:rPr>
                      <w:b/>
                    </w:rPr>
                    <w:t>Duración</w:t>
                  </w:r>
                </w:p>
              </w:tc>
            </w:tr>
            <w:tr w:rsidR="00D408DA">
              <w:trPr>
                <w:trHeight w:val="200"/>
              </w:trPr>
              <w:tc>
                <w:tcPr>
                  <w:tcW w:w="1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hd w:val="clear" w:color="auto" w:fill="FFFFFF"/>
                    <w:spacing w:before="120" w:after="120" w:line="240" w:lineRule="auto"/>
                    <w:jc w:val="both"/>
                    <w:rPr>
                      <w:color w:val="222222"/>
                    </w:rPr>
                  </w:pPr>
                  <w:r>
                    <w:rPr>
                      <w:color w:val="222222"/>
                    </w:rPr>
                    <w:t>90 semanales</w:t>
                  </w:r>
                </w:p>
              </w:tc>
              <w:tc>
                <w:tcPr>
                  <w:tcW w:w="2295"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 xml:space="preserve">90 </w:t>
                  </w:r>
                </w:p>
              </w:tc>
              <w:tc>
                <w:tcPr>
                  <w:tcW w:w="42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Sesiones de 45 minutos, una vez por semana, durante 3 meses (2 veces al año)</w:t>
                  </w:r>
                </w:p>
              </w:tc>
            </w:tr>
          </w:tbl>
          <w:p w:rsidR="00D408DA" w:rsidRDefault="00D408DA">
            <w:pPr>
              <w:tabs>
                <w:tab w:val="left" w:pos="-720"/>
                <w:tab w:val="left" w:pos="1755"/>
                <w:tab w:val="center" w:pos="4961"/>
              </w:tabs>
              <w:spacing w:before="240"/>
              <w:rPr>
                <w:b/>
                <w:u w:val="single"/>
              </w:rPr>
            </w:pPr>
          </w:p>
          <w:tbl>
            <w:tblPr>
              <w:tblStyle w:val="af7"/>
              <w:tblW w:w="8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718"/>
              <w:gridCol w:w="1718"/>
              <w:gridCol w:w="1718"/>
              <w:gridCol w:w="1718"/>
            </w:tblGrid>
            <w:tr w:rsidR="00D408DA">
              <w:trPr>
                <w:trHeight w:val="200"/>
              </w:trPr>
              <w:tc>
                <w:tcPr>
                  <w:tcW w:w="5154"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Nombre del servicio o prestación</w:t>
                  </w:r>
                </w:p>
              </w:tc>
              <w:tc>
                <w:tcPr>
                  <w:tcW w:w="3436"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highlight w:val="white"/>
                    </w:rPr>
                  </w:pPr>
                  <w:r>
                    <w:rPr>
                      <w:b/>
                      <w:highlight w:val="white"/>
                    </w:rPr>
                    <w:t>Taller de Alfabetización Digital</w:t>
                  </w:r>
                </w:p>
              </w:tc>
            </w:tr>
            <w:tr w:rsidR="00D408DA">
              <w:trPr>
                <w:trHeight w:val="200"/>
              </w:trPr>
              <w:tc>
                <w:tcPr>
                  <w:tcW w:w="5154"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lastRenderedPageBreak/>
                    <w:t>Funcionario/a encargado/a</w:t>
                  </w:r>
                </w:p>
              </w:tc>
              <w:tc>
                <w:tcPr>
                  <w:tcW w:w="3436"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rPr>
                  </w:pPr>
                  <w:r>
                    <w:rPr>
                      <w:b/>
                    </w:rPr>
                    <w:t>Terapeuta Ocupacional</w:t>
                  </w:r>
                </w:p>
              </w:tc>
            </w:tr>
            <w:tr w:rsidR="00D408DA">
              <w:tc>
                <w:tcPr>
                  <w:tcW w:w="1718"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Tipo de servicio o prestación</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Individual</w:t>
                  </w:r>
                </w:p>
              </w:tc>
              <w:tc>
                <w:tcPr>
                  <w:tcW w:w="17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rPr>
                  </w:pPr>
                  <w:r>
                    <w:rPr>
                      <w:b/>
                    </w:rPr>
                    <w:t xml:space="preserve"> </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Grupal</w:t>
                  </w:r>
                </w:p>
              </w:tc>
              <w:tc>
                <w:tcPr>
                  <w:tcW w:w="17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jc w:val="center"/>
                    <w:rPr>
                      <w:b/>
                    </w:rPr>
                  </w:pPr>
                  <w:r>
                    <w:rPr>
                      <w:b/>
                    </w:rPr>
                    <w:t>x</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Fundamentación del servicio</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jc w:val="both"/>
                    <w:rPr>
                      <w:color w:val="222222"/>
                    </w:rPr>
                  </w:pPr>
                  <w:r>
                    <w:rPr>
                      <w:color w:val="222222"/>
                    </w:rPr>
                    <w:t xml:space="preserve">Con el avance de los años y por consiguiente de la tecnología, se ha ido generando un cambio social importante en cuanto a la forma en que las personas nos comunicamos, relacionamos y vamos obteniendo la información en la actualidad. Ante este cambio, una </w:t>
                  </w:r>
                  <w:r>
                    <w:rPr>
                      <w:color w:val="222222"/>
                    </w:rPr>
                    <w:t>de las poblaciones mayormente impactadas es la población de personas mayores, al no tener el conocimiento suficiente de los beneficios que puede traer la tecnología y el uso de computadores y/o manejo de celulares para disminuir la brecha digital existente</w:t>
                  </w:r>
                  <w:r>
                    <w:rPr>
                      <w:color w:val="222222"/>
                    </w:rPr>
                    <w:t xml:space="preserve"> entre el mundo de la tecnología y las generaciones actuales.</w:t>
                  </w:r>
                </w:p>
                <w:p w:rsidR="00D408DA" w:rsidRDefault="00291F90">
                  <w:pPr>
                    <w:widowControl w:val="0"/>
                    <w:spacing w:before="120" w:after="120" w:line="240" w:lineRule="auto"/>
                    <w:jc w:val="both"/>
                    <w:rPr>
                      <w:color w:val="222222"/>
                    </w:rPr>
                  </w:pPr>
                  <w:r>
                    <w:rPr>
                      <w:color w:val="222222"/>
                    </w:rPr>
                    <w:t xml:space="preserve">Una de las razones por las que las personas mayores expresan interés por aprender a manejar un computador y/o celular, es para poder relacionarse de una forma más actualizada con sus nietos, lo </w:t>
                  </w:r>
                  <w:r>
                    <w:rPr>
                      <w:color w:val="222222"/>
                    </w:rPr>
                    <w:t>que, en este sentido un programa de alfabetización digital permitiría fortalecer las relaciones intergeneracionales.</w:t>
                  </w:r>
                </w:p>
                <w:p w:rsidR="00D408DA" w:rsidRDefault="00291F90">
                  <w:pPr>
                    <w:widowControl w:val="0"/>
                    <w:spacing w:before="120" w:after="120" w:line="240" w:lineRule="auto"/>
                    <w:jc w:val="both"/>
                    <w:rPr>
                      <w:color w:val="222222"/>
                    </w:rPr>
                  </w:pPr>
                  <w:r>
                    <w:rPr>
                      <w:color w:val="222222"/>
                    </w:rPr>
                    <w:t>Por otra parte, trae como beneficio el fortalecimiento de las habilidades cognitivas, tales como, la atención, concentración y memoria.</w:t>
                  </w:r>
                </w:p>
                <w:p w:rsidR="00D408DA" w:rsidRDefault="00291F90">
                  <w:pPr>
                    <w:widowControl w:val="0"/>
                    <w:spacing w:before="120" w:after="240" w:line="240" w:lineRule="auto"/>
                    <w:rPr>
                      <w:color w:val="222222"/>
                    </w:rPr>
                  </w:pPr>
                  <w:r>
                    <w:rPr>
                      <w:color w:val="222222"/>
                    </w:rPr>
                    <w:t>Por</w:t>
                  </w:r>
                  <w:r>
                    <w:rPr>
                      <w:color w:val="222222"/>
                    </w:rPr>
                    <w:t xml:space="preserve"> último, otorga la posibilidad de participación en contextos virtuales y aprender a desarrollar habilidades para la gestión de la comunicación, en función de poder enviar y/o recibir información virtual a través de algún dispositivo tecnológico como un com</w:t>
                  </w:r>
                  <w:r>
                    <w:rPr>
                      <w:color w:val="222222"/>
                    </w:rPr>
                    <w:t>putador o celular.</w:t>
                  </w:r>
                </w:p>
              </w:tc>
            </w:tr>
            <w:tr w:rsidR="00D408DA">
              <w:trPr>
                <w:trHeight w:val="200"/>
              </w:trPr>
              <w:tc>
                <w:tcPr>
                  <w:tcW w:w="8590"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Objetivos del Servicio</w:t>
                  </w:r>
                </w:p>
              </w:tc>
            </w:tr>
            <w:tr w:rsidR="00D408DA">
              <w:trPr>
                <w:trHeight w:val="200"/>
              </w:trPr>
              <w:tc>
                <w:tcPr>
                  <w:tcW w:w="859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jc w:val="both"/>
                  </w:pPr>
                  <w:r>
                    <w:t>Que el adulto mayor logre:</w:t>
                  </w:r>
                </w:p>
                <w:p w:rsidR="00D408DA" w:rsidRDefault="00291F90">
                  <w:pPr>
                    <w:widowControl w:val="0"/>
                    <w:spacing w:after="0"/>
                    <w:ind w:left="1080" w:hanging="360"/>
                    <w:jc w:val="both"/>
                  </w:pPr>
                  <w:r>
                    <w:t>a)       Potenciar funciones ejecutivas, tales como, organización, planificación y ejecución.</w:t>
                  </w:r>
                </w:p>
                <w:p w:rsidR="00D408DA" w:rsidRDefault="00291F90">
                  <w:pPr>
                    <w:widowControl w:val="0"/>
                    <w:spacing w:after="0"/>
                    <w:ind w:left="1080" w:hanging="360"/>
                    <w:jc w:val="both"/>
                  </w:pPr>
                  <w:r>
                    <w:t>b)       Potenciar habilidades cognitivas, tales como, atención, concentración y memoria.</w:t>
                  </w:r>
                </w:p>
                <w:p w:rsidR="00D408DA" w:rsidRDefault="00291F90">
                  <w:pPr>
                    <w:widowControl w:val="0"/>
                    <w:ind w:left="1080" w:hanging="360"/>
                    <w:jc w:val="both"/>
                  </w:pPr>
                  <w:r>
                    <w:t>c)       Fomentar su participación en AIVD gestión de la comunicación.</w:t>
                  </w:r>
                </w:p>
              </w:tc>
            </w:tr>
            <w:tr w:rsidR="00D408DA">
              <w:trPr>
                <w:trHeight w:val="200"/>
              </w:trPr>
              <w:tc>
                <w:tcPr>
                  <w:tcW w:w="3436"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 de prestaciones</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 de beneficiarios</w:t>
                  </w:r>
                </w:p>
              </w:tc>
              <w:tc>
                <w:tcPr>
                  <w:tcW w:w="3436"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Duración</w:t>
                  </w:r>
                </w:p>
              </w:tc>
            </w:tr>
            <w:tr w:rsidR="00D408DA">
              <w:trPr>
                <w:trHeight w:val="200"/>
              </w:trPr>
              <w:tc>
                <w:tcPr>
                  <w:tcW w:w="3436"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90 semanales</w:t>
                  </w:r>
                </w:p>
              </w:tc>
              <w:tc>
                <w:tcPr>
                  <w:tcW w:w="1718" w:type="dxa"/>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90</w:t>
                  </w:r>
                </w:p>
              </w:tc>
              <w:tc>
                <w:tcPr>
                  <w:tcW w:w="3436"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2 sesiones por semana, de 60 minutos por 2 meses.</w:t>
                  </w:r>
                </w:p>
              </w:tc>
            </w:tr>
          </w:tbl>
          <w:p w:rsidR="00D408DA" w:rsidRDefault="00D408DA">
            <w:pPr>
              <w:tabs>
                <w:tab w:val="left" w:pos="-720"/>
                <w:tab w:val="left" w:pos="1755"/>
                <w:tab w:val="center" w:pos="4961"/>
              </w:tabs>
              <w:spacing w:before="240"/>
              <w:rPr>
                <w:b/>
                <w:u w:val="single"/>
              </w:rPr>
            </w:pPr>
          </w:p>
          <w:tbl>
            <w:tblPr>
              <w:tblStyle w:val="af8"/>
              <w:tblW w:w="8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718"/>
              <w:gridCol w:w="1718"/>
              <w:gridCol w:w="1718"/>
              <w:gridCol w:w="1718"/>
            </w:tblGrid>
            <w:tr w:rsidR="00D408DA">
              <w:trPr>
                <w:trHeight w:val="200"/>
              </w:trPr>
              <w:tc>
                <w:tcPr>
                  <w:tcW w:w="5154"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Nombre del servicio o prestación</w:t>
                  </w:r>
                </w:p>
              </w:tc>
              <w:tc>
                <w:tcPr>
                  <w:tcW w:w="3436"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highlight w:val="white"/>
                    </w:rPr>
                  </w:pPr>
                  <w:r>
                    <w:rPr>
                      <w:b/>
                      <w:highlight w:val="white"/>
                    </w:rPr>
                    <w:t xml:space="preserve">Taller Estimulación cognitiva focalizada para personas con </w:t>
                  </w:r>
                  <w:r>
                    <w:rPr>
                      <w:b/>
                      <w:highlight w:val="white"/>
                    </w:rPr>
                    <w:lastRenderedPageBreak/>
                    <w:t>demencia</w:t>
                  </w:r>
                </w:p>
              </w:tc>
            </w:tr>
            <w:tr w:rsidR="00D408DA">
              <w:trPr>
                <w:trHeight w:val="200"/>
              </w:trPr>
              <w:tc>
                <w:tcPr>
                  <w:tcW w:w="5154"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lastRenderedPageBreak/>
                    <w:t>Funcionario/a encargado/a</w:t>
                  </w:r>
                </w:p>
              </w:tc>
              <w:tc>
                <w:tcPr>
                  <w:tcW w:w="3436"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rPr>
                  </w:pPr>
                  <w:r>
                    <w:rPr>
                      <w:b/>
                    </w:rPr>
                    <w:t>Terapeuta Ocupacional</w:t>
                  </w:r>
                </w:p>
              </w:tc>
            </w:tr>
            <w:tr w:rsidR="00D408DA">
              <w:tc>
                <w:tcPr>
                  <w:tcW w:w="1718"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Tipo de servicio o prestación</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Individual</w:t>
                  </w:r>
                </w:p>
              </w:tc>
              <w:tc>
                <w:tcPr>
                  <w:tcW w:w="17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b/>
                    </w:rPr>
                  </w:pPr>
                  <w:r>
                    <w:rPr>
                      <w:b/>
                    </w:rPr>
                    <w:t xml:space="preserve"> </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Grupal</w:t>
                  </w:r>
                </w:p>
              </w:tc>
              <w:tc>
                <w:tcPr>
                  <w:tcW w:w="17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jc w:val="center"/>
                    <w:rPr>
                      <w:b/>
                    </w:rPr>
                  </w:pPr>
                  <w:r>
                    <w:rPr>
                      <w:b/>
                    </w:rPr>
                    <w:t>x</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Fundamentación del servicio</w:t>
                  </w:r>
                </w:p>
              </w:tc>
            </w:tr>
            <w:tr w:rsidR="00D408DA">
              <w:trPr>
                <w:trHeight w:val="200"/>
              </w:trPr>
              <w:tc>
                <w:tcPr>
                  <w:tcW w:w="8590"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rPr>
                      <w:color w:val="222222"/>
                    </w:rPr>
                  </w:pPr>
                  <w:r>
                    <w:rPr>
                      <w:color w:val="222222"/>
                    </w:rPr>
                    <w:t>En Chile, existe una estimación de 1% de la población total con algún tipo de demencia, teniendo más concentración en las edades más avanzadas de la vida. La Encuesta Nacional de Salud 2009-2010 reportó que el 10,4% de las personas mayores presentan un det</w:t>
                  </w:r>
                  <w:r>
                    <w:rPr>
                      <w:color w:val="222222"/>
                    </w:rPr>
                    <w:t xml:space="preserve">erioro cognitivo y un 4,5% de personas mayores presenta deterioro cognitivo asociado a discapacidad, que alcanza a 16% en las personas de 80 años y más. Como en otros problemas de salud, la mayor prevalencia de demencia se ubica en niveles socioculturales </w:t>
                  </w:r>
                  <w:r>
                    <w:rPr>
                      <w:color w:val="222222"/>
                    </w:rPr>
                    <w:t>bajos y en población rural, los que constituyen determinantes sociales de esta condición de salud.</w:t>
                  </w:r>
                </w:p>
                <w:p w:rsidR="00D408DA" w:rsidRDefault="00291F90">
                  <w:pPr>
                    <w:widowControl w:val="0"/>
                    <w:spacing w:before="120" w:after="240" w:line="240" w:lineRule="auto"/>
                    <w:rPr>
                      <w:color w:val="222222"/>
                    </w:rPr>
                  </w:pPr>
                  <w:r>
                    <w:rPr>
                      <w:color w:val="222222"/>
                    </w:rPr>
                    <w:t>Desde el año 2015 se están implementando los centros diurnos para las personas que viven con demencia y sus familias.</w:t>
                  </w:r>
                </w:p>
                <w:p w:rsidR="00D408DA" w:rsidRDefault="00291F90">
                  <w:pPr>
                    <w:widowControl w:val="0"/>
                    <w:spacing w:before="120" w:after="240" w:line="240" w:lineRule="auto"/>
                    <w:rPr>
                      <w:color w:val="222222"/>
                    </w:rPr>
                  </w:pPr>
                  <w:r>
                    <w:rPr>
                      <w:color w:val="222222"/>
                    </w:rPr>
                    <w:t>El taller de estimulación cognitiva foc</w:t>
                  </w:r>
                  <w:r>
                    <w:rPr>
                      <w:color w:val="222222"/>
                    </w:rPr>
                    <w:t>alizada a personas con demencia,  permite entregar asistencia y cuidados paliativos para enfrentar la enfermedad de mejor manera.</w:t>
                  </w:r>
                </w:p>
              </w:tc>
            </w:tr>
            <w:tr w:rsidR="00D408DA">
              <w:trPr>
                <w:trHeight w:val="200"/>
              </w:trPr>
              <w:tc>
                <w:tcPr>
                  <w:tcW w:w="8590" w:type="dxa"/>
                  <w:gridSpan w:val="5"/>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Objetivos del Servicio</w:t>
                  </w:r>
                </w:p>
              </w:tc>
            </w:tr>
            <w:tr w:rsidR="00D408DA">
              <w:trPr>
                <w:trHeight w:val="200"/>
              </w:trPr>
              <w:tc>
                <w:tcPr>
                  <w:tcW w:w="859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numPr>
                      <w:ilvl w:val="0"/>
                      <w:numId w:val="15"/>
                    </w:numPr>
                    <w:spacing w:after="0"/>
                    <w:jc w:val="both"/>
                  </w:pPr>
                  <w:r>
                    <w:t>Fortalecer el conocimiento sobre las demencias en la comunidad.</w:t>
                  </w:r>
                </w:p>
                <w:p w:rsidR="00D408DA" w:rsidRDefault="00291F90">
                  <w:pPr>
                    <w:widowControl w:val="0"/>
                    <w:numPr>
                      <w:ilvl w:val="0"/>
                      <w:numId w:val="15"/>
                    </w:numPr>
                    <w:spacing w:after="0"/>
                    <w:jc w:val="both"/>
                  </w:pPr>
                  <w:r>
                    <w:t>Mejorar la atención y el cuidado de las personas con demencia en las diferentes etapas de la enfermedad.</w:t>
                  </w:r>
                </w:p>
                <w:p w:rsidR="00D408DA" w:rsidRDefault="00291F90">
                  <w:pPr>
                    <w:widowControl w:val="0"/>
                    <w:numPr>
                      <w:ilvl w:val="0"/>
                      <w:numId w:val="15"/>
                    </w:numPr>
                    <w:spacing w:after="0"/>
                    <w:jc w:val="both"/>
                  </w:pPr>
                  <w:r>
                    <w:t>Mejorar la toma de conciencia y la educación sobre las demencias.</w:t>
                  </w:r>
                </w:p>
                <w:p w:rsidR="00D408DA" w:rsidRDefault="00291F90">
                  <w:pPr>
                    <w:widowControl w:val="0"/>
                    <w:numPr>
                      <w:ilvl w:val="0"/>
                      <w:numId w:val="15"/>
                    </w:numPr>
                    <w:jc w:val="both"/>
                  </w:pPr>
                  <w:r>
                    <w:t>Diseñar un sistema de cuidados continuos para la persona y su entorno.</w:t>
                  </w:r>
                </w:p>
              </w:tc>
            </w:tr>
            <w:tr w:rsidR="00D408DA">
              <w:trPr>
                <w:trHeight w:val="200"/>
              </w:trPr>
              <w:tc>
                <w:tcPr>
                  <w:tcW w:w="3436"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 de prestaciones</w:t>
                  </w:r>
                </w:p>
              </w:tc>
              <w:tc>
                <w:tcPr>
                  <w:tcW w:w="1718"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N° de beneficiarios</w:t>
                  </w:r>
                </w:p>
              </w:tc>
              <w:tc>
                <w:tcPr>
                  <w:tcW w:w="3436"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240" w:line="240" w:lineRule="auto"/>
                    <w:rPr>
                      <w:b/>
                    </w:rPr>
                  </w:pPr>
                  <w:r>
                    <w:rPr>
                      <w:b/>
                    </w:rPr>
                    <w:t>Duración</w:t>
                  </w:r>
                </w:p>
              </w:tc>
            </w:tr>
            <w:tr w:rsidR="00D408DA">
              <w:trPr>
                <w:trHeight w:val="200"/>
              </w:trPr>
              <w:tc>
                <w:tcPr>
                  <w:tcW w:w="3436"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Máximo 10 prestaciones</w:t>
                  </w:r>
                </w:p>
              </w:tc>
              <w:tc>
                <w:tcPr>
                  <w:tcW w:w="1718" w:type="dxa"/>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10</w:t>
                  </w:r>
                </w:p>
              </w:tc>
              <w:tc>
                <w:tcPr>
                  <w:tcW w:w="3436"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240" w:line="240" w:lineRule="auto"/>
                  </w:pPr>
                  <w:r>
                    <w:t xml:space="preserve">1 sesión al mes de 60 minutos </w:t>
                  </w:r>
                </w:p>
              </w:tc>
            </w:tr>
          </w:tbl>
          <w:p w:rsidR="00D408DA" w:rsidRDefault="00D408DA">
            <w:pPr>
              <w:tabs>
                <w:tab w:val="left" w:pos="-720"/>
                <w:tab w:val="left" w:pos="1755"/>
                <w:tab w:val="center" w:pos="4961"/>
              </w:tabs>
              <w:spacing w:before="240"/>
              <w:rPr>
                <w:b/>
                <w:u w:val="single"/>
              </w:rPr>
            </w:pPr>
          </w:p>
          <w:tbl>
            <w:tblPr>
              <w:tblStyle w:val="af9"/>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Taller de estilo de vida saludable</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Nutricionista</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jc w:val="both"/>
                  </w:pPr>
                  <w:r>
                    <w:lastRenderedPageBreak/>
                    <w:t>El envejecimiento es un proceso fisiológico normal en el cual existe un aumento del riesgo de aparición de enfermedades crónicas no transmisibles (ECNT). A medida que aumenta la edad, lo hace también la presencia de este tipo de enfermedades.</w:t>
                  </w:r>
                </w:p>
                <w:p w:rsidR="00D408DA" w:rsidRDefault="00291F90">
                  <w:pPr>
                    <w:widowControl w:val="0"/>
                    <w:spacing w:before="240" w:after="240" w:line="240" w:lineRule="auto"/>
                    <w:jc w:val="both"/>
                  </w:pPr>
                  <w:r>
                    <w:t>Los hábitos y</w:t>
                  </w:r>
                  <w:r>
                    <w:t xml:space="preserve"> estilos de vida en los adultos mayores constituyen un elemento fundamental para prevenir enfermedades o lograr el control de las ya existentes. Constituyen una prioridad para los directivos de salud con la finalidad de lograr el envejecimiento activo como</w:t>
                  </w:r>
                  <w:r>
                    <w:t xml:space="preserve"> premisa distintiva del proceso del envejecimiento en la población.</w:t>
                  </w:r>
                </w:p>
                <w:p w:rsidR="00D408DA" w:rsidRDefault="00291F90">
                  <w:pPr>
                    <w:widowControl w:val="0"/>
                    <w:spacing w:before="240" w:after="240" w:line="240" w:lineRule="auto"/>
                    <w:jc w:val="both"/>
                  </w:pPr>
                  <w:r>
                    <w:t xml:space="preserve">Las ECNT se presentan en más del 69 % de los adultos mayores; y su causa, en la mayoría de los casos, se debe al predominio de los estilos de vida dañinos o perjudiciales. Por eso recobra </w:t>
                  </w:r>
                  <w:r>
                    <w:t>mayor importancia el mantenimiento de estilos de vida saludables en la población geriátrica para prevenir la aparición de ECNT o mejorar el control de la actividad clínica de estas.</w:t>
                  </w:r>
                </w:p>
                <w:p w:rsidR="00D408DA" w:rsidRDefault="00291F90">
                  <w:pPr>
                    <w:widowControl w:val="0"/>
                    <w:spacing w:before="240" w:after="240" w:line="240" w:lineRule="auto"/>
                    <w:jc w:val="both"/>
                  </w:pPr>
                  <w:r>
                    <w:t>Los entornos físicos y sociales pueden afectar a la salud de forma directa</w:t>
                  </w:r>
                  <w:r>
                    <w:t xml:space="preserve"> o a través de la creación de barreras o incentivos que inciden en las oportunidades, las decisiones y los hábitos relacionados con la salud. Mantener hábitos saludables a lo largo de la vida, en particular seguir una dieta equilibrada, realizar actividad </w:t>
                  </w:r>
                  <w:r>
                    <w:t>física con regularidad y abstenerse de consumir tabaco, contribuye a reducir el riesgo de enfermedades no transmisibles, mejorar la capacidad física y mental y retrasar la dependencia de los cuidados.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D408DA" w:rsidRDefault="00D408DA">
                  <w:pPr>
                    <w:widowControl w:val="0"/>
                    <w:spacing w:before="120" w:after="120" w:line="240" w:lineRule="auto"/>
                    <w:rPr>
                      <w:b/>
                    </w:rPr>
                  </w:pPr>
                </w:p>
                <w:p w:rsidR="00D408DA" w:rsidRDefault="00291F90">
                  <w:pPr>
                    <w:widowControl w:val="0"/>
                    <w:spacing w:before="120" w:after="120" w:line="240" w:lineRule="auto"/>
                  </w:pPr>
                  <w:r>
                    <w:t>a)</w:t>
                  </w:r>
                  <w:r>
                    <w:tab/>
                  </w:r>
                  <w:r>
                    <w:t>Promover un estilo de vida saludable a las personas mayores para prevenir y/o controlar Enfermedades Crónicas No Transmisibles (ECNT)</w:t>
                  </w:r>
                </w:p>
                <w:p w:rsidR="00D408DA" w:rsidRDefault="00291F90">
                  <w:pPr>
                    <w:widowControl w:val="0"/>
                    <w:spacing w:before="120" w:after="120" w:line="240" w:lineRule="auto"/>
                  </w:pPr>
                  <w:r>
                    <w:t xml:space="preserve">b) Educar a las personas mayores sobre alimentación saludable. </w:t>
                  </w:r>
                </w:p>
                <w:p w:rsidR="00D408DA" w:rsidRDefault="00291F90">
                  <w:pPr>
                    <w:widowControl w:val="0"/>
                    <w:spacing w:before="120" w:after="120" w:line="240" w:lineRule="auto"/>
                  </w:pPr>
                  <w:r>
                    <w:t>c)</w:t>
                  </w:r>
                  <w:r>
                    <w:tab/>
                    <w:t>Favorecer un estado nutricional normal.</w:t>
                  </w:r>
                </w:p>
                <w:p w:rsidR="00D408DA" w:rsidRDefault="00291F90">
                  <w:pPr>
                    <w:widowControl w:val="0"/>
                    <w:spacing w:before="120" w:after="120" w:line="240" w:lineRule="auto"/>
                  </w:pPr>
                  <w:r>
                    <w:t>d)</w:t>
                  </w:r>
                  <w:r>
                    <w:tab/>
                    <w:t>Prevenir las</w:t>
                  </w:r>
                  <w:r>
                    <w:t xml:space="preserve"> ECNT con una correcta alimentación. </w:t>
                  </w:r>
                </w:p>
                <w:p w:rsidR="00D408DA" w:rsidRDefault="00D408DA">
                  <w:pPr>
                    <w:widowControl w:val="0"/>
                    <w:spacing w:before="120" w:after="120" w:line="240" w:lineRule="auto"/>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1 sesión por mes, de 60 minutos, de forma continua</w:t>
                  </w:r>
                </w:p>
              </w:tc>
            </w:tr>
          </w:tbl>
          <w:p w:rsidR="00D408DA" w:rsidRDefault="00D408DA">
            <w:pPr>
              <w:tabs>
                <w:tab w:val="left" w:pos="-720"/>
                <w:tab w:val="left" w:pos="1755"/>
                <w:tab w:val="center" w:pos="4961"/>
              </w:tabs>
              <w:spacing w:before="240"/>
              <w:rPr>
                <w:b/>
                <w:u w:val="single"/>
              </w:rPr>
            </w:pPr>
          </w:p>
          <w:tbl>
            <w:tblPr>
              <w:tblStyle w:val="afa"/>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highlight w:val="white"/>
                    </w:rPr>
                  </w:pPr>
                  <w:r>
                    <w:rPr>
                      <w:b/>
                      <w:highlight w:val="white"/>
                    </w:rPr>
                    <w:t>Atenciones Nutricionales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Nutricionista</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X</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D408DA">
                  <w:pPr>
                    <w:widowControl w:val="0"/>
                    <w:spacing w:before="120" w:after="120" w:line="240" w:lineRule="auto"/>
                    <w:rPr>
                      <w:b/>
                    </w:rPr>
                  </w:pP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240" w:after="240" w:line="240" w:lineRule="auto"/>
                    <w:jc w:val="both"/>
                  </w:pPr>
                  <w:r>
                    <w:t>La atención nutricional comprende todas aquellas acciones tendientes a mejorar la calidad nutricional de la alimentación  y el bienestar de las personas mayores por medio de una orientación individual.</w:t>
                  </w:r>
                </w:p>
                <w:p w:rsidR="00D408DA" w:rsidRDefault="00291F90">
                  <w:pPr>
                    <w:widowControl w:val="0"/>
                    <w:spacing w:before="240" w:after="240" w:line="240" w:lineRule="auto"/>
                    <w:jc w:val="both"/>
                  </w:pPr>
                  <w:r>
                    <w:t>La atención nutricional individual busca identificar a</w:t>
                  </w:r>
                  <w:r>
                    <w:t xml:space="preserve"> las personas mayores que tengan malnutrición o riesgo de malnutrición en base a la herramienta Mini Nutritional Assessment (MNA) identificando factores de riesgo como: pérdida de apetito, pérdida de peso, tipo de movilidad, enfermedad aguda, problemas neu</w:t>
                  </w:r>
                  <w:r>
                    <w:t xml:space="preserve">ropsicológicos, índice de masa corporal, y para mayor detalle se evalúa la alimentación y algunas mediciones antropométricas. </w:t>
                  </w:r>
                </w:p>
                <w:p w:rsidR="00D408DA" w:rsidRDefault="00291F90">
                  <w:pPr>
                    <w:widowControl w:val="0"/>
                    <w:spacing w:before="240" w:after="240" w:line="240" w:lineRule="auto"/>
                    <w:jc w:val="both"/>
                  </w:pPr>
                  <w:r>
                    <w:t>Ya identificado a las personas con mayor riesgo, se les realizará una consulta nutricional más extensa el cual tiene una duración</w:t>
                  </w:r>
                  <w:r>
                    <w:t xml:space="preserve"> de 1 hora, se realizará anamnesis clínica, social y alimentaria en profundidad, terminando con mediciones antropométricas identificando estado nutricional y  calcular el % de masa grasa.</w:t>
                  </w:r>
                </w:p>
                <w:p w:rsidR="00D408DA" w:rsidRDefault="00291F90">
                  <w:pPr>
                    <w:widowControl w:val="0"/>
                    <w:spacing w:before="240" w:after="240" w:line="240" w:lineRule="auto"/>
                    <w:jc w:val="both"/>
                  </w:pPr>
                  <w:r>
                    <w:t xml:space="preserve">Posterior a eso, se le hará entrega de una pauta de alimentación de </w:t>
                  </w:r>
                  <w:r>
                    <w:t>acuerdo a sus requerimientos nutricionales y material educativo extra dependiendo de cada caso.</w:t>
                  </w:r>
                </w:p>
                <w:p w:rsidR="00D408DA" w:rsidRDefault="00291F90">
                  <w:pPr>
                    <w:widowControl w:val="0"/>
                    <w:spacing w:before="240" w:after="240" w:line="240" w:lineRule="auto"/>
                    <w:jc w:val="both"/>
                  </w:pPr>
                  <w:r>
                    <w:t xml:space="preserve">Se realizará control mensualmente para identificar cambios y mejoras en la alimentación.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D408DA" w:rsidRDefault="00291F90">
                  <w:pPr>
                    <w:widowControl w:val="0"/>
                    <w:numPr>
                      <w:ilvl w:val="0"/>
                      <w:numId w:val="25"/>
                    </w:numPr>
                    <w:spacing w:before="120" w:after="0" w:line="240" w:lineRule="auto"/>
                  </w:pPr>
                  <w:r>
                    <w:t xml:space="preserve">Identificar a las personas mayores que presenten riesgo de malnutrición. </w:t>
                  </w:r>
                </w:p>
                <w:p w:rsidR="00D408DA" w:rsidRDefault="00291F90">
                  <w:pPr>
                    <w:widowControl w:val="0"/>
                    <w:numPr>
                      <w:ilvl w:val="0"/>
                      <w:numId w:val="25"/>
                    </w:numPr>
                    <w:spacing w:after="0" w:line="240" w:lineRule="auto"/>
                  </w:pPr>
                  <w:r>
                    <w:t>Prevenir mayor deterioro nutricional.</w:t>
                  </w:r>
                </w:p>
                <w:p w:rsidR="00D408DA" w:rsidRDefault="00291F90">
                  <w:pPr>
                    <w:widowControl w:val="0"/>
                    <w:numPr>
                      <w:ilvl w:val="0"/>
                      <w:numId w:val="25"/>
                    </w:numPr>
                    <w:spacing w:after="0" w:line="240" w:lineRule="auto"/>
                  </w:pPr>
                  <w:r>
                    <w:t xml:space="preserve">Educar sobre una adecuada alimentación. </w:t>
                  </w:r>
                </w:p>
                <w:p w:rsidR="00D408DA" w:rsidRDefault="00291F90">
                  <w:pPr>
                    <w:widowControl w:val="0"/>
                    <w:numPr>
                      <w:ilvl w:val="0"/>
                      <w:numId w:val="25"/>
                    </w:numPr>
                    <w:spacing w:after="120" w:line="240" w:lineRule="auto"/>
                  </w:pPr>
                  <w:r>
                    <w:t xml:space="preserve">Generar adherencia al tratamiento nutricional. </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 xml:space="preserve">90  </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2 sesiones por semana, de 60 minutos cada una</w:t>
                  </w:r>
                </w:p>
              </w:tc>
            </w:tr>
          </w:tbl>
          <w:p w:rsidR="00D408DA" w:rsidRDefault="00D408DA">
            <w:pPr>
              <w:tabs>
                <w:tab w:val="left" w:pos="-720"/>
                <w:tab w:val="left" w:pos="1755"/>
                <w:tab w:val="center" w:pos="4961"/>
              </w:tabs>
              <w:spacing w:before="240"/>
              <w:rPr>
                <w:b/>
                <w:u w:val="single"/>
              </w:rPr>
            </w:pPr>
          </w:p>
          <w:tbl>
            <w:tblPr>
              <w:tblStyle w:val="afb"/>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rPr>
                      <w:b/>
                    </w:rPr>
                    <w:t>Taller de Buen Trato</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Trabajadora Social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jc w:val="both"/>
                    <w:rPr>
                      <w:highlight w:val="white"/>
                    </w:rPr>
                  </w:pPr>
                  <w:r>
                    <w:rPr>
                      <w:highlight w:val="white"/>
                    </w:rPr>
                    <w:t>Una de las principales temáticas que es necesario abordar en las intervenciones con un enfoque de derechos, es el buen trato, esto principalmente parte por las familias.  En la relación cotidiana que existe entre los familiares y los adultos mayores ocurre</w:t>
                  </w:r>
                  <w:r>
                    <w:rPr>
                      <w:highlight w:val="white"/>
                    </w:rPr>
                    <w:t>n situaciones que pueden constituir un mal trato, como por ejemplo sobreproteger a un adulto mayor puede ser visto como normal o bueno, pero afecta su autonomía, autoestima y dignidad.</w:t>
                  </w:r>
                </w:p>
                <w:p w:rsidR="00D408DA" w:rsidRDefault="00291F90">
                  <w:pPr>
                    <w:widowControl w:val="0"/>
                    <w:spacing w:before="120" w:after="120"/>
                    <w:jc w:val="both"/>
                    <w:rPr>
                      <w:highlight w:val="white"/>
                    </w:rPr>
                  </w:pPr>
                  <w:r>
                    <w:rPr>
                      <w:highlight w:val="white"/>
                    </w:rPr>
                    <w:t>Es por ello que este servicio busca derribar las creencias erróneas sob</w:t>
                  </w:r>
                  <w:r>
                    <w:rPr>
                      <w:highlight w:val="white"/>
                    </w:rPr>
                    <w:t>re envejecer, y fomentar un trato digno. En ocasiones solo son simples cambios que deben hacer las familias en la interacción con sus personas mayores, pero esto traerá consigo mejoras en la convivencia y mejoras en la calidad de vida, no solo en las perso</w:t>
                  </w:r>
                  <w:r>
                    <w:rPr>
                      <w:highlight w:val="white"/>
                    </w:rPr>
                    <w:t>nas mayores, si no de todo el grupo familiar.</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keepNext/>
                    <w:widowControl w:val="0"/>
                    <w:spacing w:after="0"/>
                    <w:jc w:val="both"/>
                  </w:pPr>
                  <w:r>
                    <w:t>a)  Sensibilizar respecto al buen trato a las personas mayores.</w:t>
                  </w:r>
                </w:p>
                <w:p w:rsidR="00D408DA" w:rsidRDefault="00291F90">
                  <w:pPr>
                    <w:keepNext/>
                    <w:widowControl w:val="0"/>
                    <w:spacing w:after="0"/>
                    <w:jc w:val="both"/>
                  </w:pPr>
                  <w:r>
                    <w:t>b) Contribuir al desarrollo de una relación saludable entre el grupo familiar y los/las Adultos/as Mayores.</w:t>
                  </w:r>
                </w:p>
                <w:p w:rsidR="00D408DA" w:rsidRDefault="00291F90">
                  <w:pPr>
                    <w:keepNext/>
                    <w:widowControl w:val="0"/>
                    <w:spacing w:after="120"/>
                    <w:rPr>
                      <w:b/>
                    </w:rPr>
                  </w:pPr>
                  <w:r>
                    <w:t>c) Entregar herramientas a la familia del Adulto/a Mayor con el fin de promover la comprensión, respeto y tolerancia.</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 xml:space="preserve">2 sesiones por semana de 45 minutos cada una </w:t>
                  </w:r>
                </w:p>
              </w:tc>
            </w:tr>
          </w:tbl>
          <w:p w:rsidR="00D408DA" w:rsidRDefault="00D408DA">
            <w:pPr>
              <w:tabs>
                <w:tab w:val="left" w:pos="-720"/>
                <w:tab w:val="left" w:pos="1755"/>
                <w:tab w:val="center" w:pos="4961"/>
              </w:tabs>
              <w:spacing w:before="240"/>
              <w:rPr>
                <w:b/>
                <w:u w:val="single"/>
              </w:rPr>
            </w:pPr>
          </w:p>
          <w:tbl>
            <w:tblPr>
              <w:tblStyle w:val="afc"/>
              <w:tblW w:w="8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960"/>
              <w:gridCol w:w="1665"/>
              <w:gridCol w:w="1005"/>
              <w:gridCol w:w="4035"/>
            </w:tblGrid>
            <w:tr w:rsidR="00D408DA">
              <w:trPr>
                <w:trHeight w:val="220"/>
              </w:trPr>
              <w:tc>
                <w:tcPr>
                  <w:tcW w:w="35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504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 xml:space="preserve">Atenciones Sociales </w:t>
                  </w:r>
                </w:p>
              </w:tc>
            </w:tr>
            <w:tr w:rsidR="00D408DA">
              <w:trPr>
                <w:trHeight w:val="220"/>
              </w:trPr>
              <w:tc>
                <w:tcPr>
                  <w:tcW w:w="35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504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Trabajadora Social</w:t>
                  </w:r>
                </w:p>
              </w:tc>
            </w:tr>
            <w:tr w:rsidR="00D408DA">
              <w:trPr>
                <w:trHeight w:val="220"/>
              </w:trPr>
              <w:tc>
                <w:tcPr>
                  <w:tcW w:w="960"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96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X</w:t>
                  </w:r>
                </w:p>
              </w:tc>
              <w:tc>
                <w:tcPr>
                  <w:tcW w:w="100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40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D408DA">
                  <w:pPr>
                    <w:widowControl w:val="0"/>
                    <w:spacing w:before="120" w:after="120" w:line="240" w:lineRule="auto"/>
                  </w:pPr>
                </w:p>
              </w:tc>
            </w:tr>
            <w:tr w:rsidR="00D408DA">
              <w:trPr>
                <w:trHeight w:val="220"/>
              </w:trPr>
              <w:tc>
                <w:tcPr>
                  <w:tcW w:w="862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625" w:type="dxa"/>
                  <w:gridSpan w:val="5"/>
                  <w:vAlign w:val="center"/>
                </w:tcPr>
                <w:p w:rsidR="00D408DA" w:rsidRDefault="00291F90">
                  <w:pPr>
                    <w:tabs>
                      <w:tab w:val="left" w:pos="-720"/>
                    </w:tabs>
                    <w:spacing w:before="120" w:after="120" w:line="240" w:lineRule="auto"/>
                    <w:jc w:val="both"/>
                  </w:pPr>
                  <w:r>
                    <w:t>La información en cuanto a derechos y beneficios que se le otorga a las personas mayores en los Servicios Públicos en general es escasa y varias veces no comprendida por éstos, considerando que algunos de ellos/as son analfabetos y tienen algún grado de de</w:t>
                  </w:r>
                  <w:r>
                    <w:t>terioro cognitivo. Además, existe desconocimiento respecto a la red de apoyo de los adultos mayores y dificultades por parte de ellos de resolver sus problemáticas. A partir es esto se observó la necesidad de otorgar un espacio de consulta social, en donde</w:t>
                  </w:r>
                  <w:r>
                    <w:t xml:space="preserve"> se resuelven dudas, se realizan gestiones, informes sociales y derivaciones del adulto mayor a las redes disponibles en la Comuna u otras (DIDECO, Centros de Salud, Corporación de Asistencia Judicial, SENAMA, Tribunales de Familia, Carabineros, entre otro</w:t>
                  </w:r>
                  <w:r>
                    <w:t xml:space="preserve">s). </w:t>
                  </w:r>
                </w:p>
                <w:p w:rsidR="00D408DA" w:rsidRDefault="00291F90">
                  <w:pPr>
                    <w:tabs>
                      <w:tab w:val="left" w:pos="-720"/>
                    </w:tabs>
                    <w:spacing w:before="120" w:after="120" w:line="240" w:lineRule="auto"/>
                    <w:jc w:val="both"/>
                  </w:pPr>
                  <w:r>
                    <w:t>En este espacio además, se aclaran sus dudas y es complementario con los contenidos dados en el taller de Prestaciones Sociales. Finalmente, dentro de estos espacios se logra dar resolución a las necesidades sociales que los adultos mayores tienen, tratánd</w:t>
                  </w:r>
                  <w:r>
                    <w:t>ose temas de conflictos familiares, conflictos con compañeros, maltratos, problemas de salud u otros.</w:t>
                  </w:r>
                </w:p>
              </w:tc>
            </w:tr>
            <w:tr w:rsidR="00D408DA">
              <w:trPr>
                <w:trHeight w:val="220"/>
              </w:trPr>
              <w:tc>
                <w:tcPr>
                  <w:tcW w:w="862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20"/>
              </w:trPr>
              <w:tc>
                <w:tcPr>
                  <w:tcW w:w="862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0" w:line="240" w:lineRule="auto"/>
                    <w:ind w:left="502"/>
                    <w:jc w:val="both"/>
                  </w:pPr>
                  <w:r>
                    <w:t>a)       Atender las necesidades de las/os adultos mayores de forma individual</w:t>
                  </w:r>
                </w:p>
                <w:p w:rsidR="00D408DA" w:rsidRDefault="00D408DA">
                  <w:pPr>
                    <w:spacing w:after="0" w:line="240" w:lineRule="auto"/>
                    <w:ind w:left="502"/>
                    <w:jc w:val="both"/>
                  </w:pPr>
                </w:p>
                <w:p w:rsidR="00D408DA" w:rsidRDefault="00291F90">
                  <w:pPr>
                    <w:spacing w:after="0" w:line="240" w:lineRule="auto"/>
                    <w:ind w:left="502"/>
                    <w:jc w:val="both"/>
                  </w:pPr>
                  <w:r>
                    <w:t>b)      Coordinar y articular redes institucionales y recursos comunitarios para el acceso y obtención de beneficios a favor de los usuarios del programa.</w:t>
                  </w:r>
                </w:p>
                <w:p w:rsidR="00D408DA" w:rsidRDefault="00D408DA">
                  <w:pPr>
                    <w:spacing w:after="0" w:line="240" w:lineRule="auto"/>
                    <w:ind w:left="502"/>
                    <w:jc w:val="both"/>
                  </w:pPr>
                </w:p>
                <w:p w:rsidR="00D408DA" w:rsidRDefault="00291F90">
                  <w:pPr>
                    <w:spacing w:after="120" w:line="240" w:lineRule="auto"/>
                    <w:ind w:left="502"/>
                    <w:jc w:val="both"/>
                    <w:rPr>
                      <w:b/>
                    </w:rPr>
                  </w:pPr>
                  <w:r>
                    <w:t>c)       Otorgar herramientas e información para el buen manejo de las redes disponibles.</w:t>
                  </w:r>
                </w:p>
                <w:p w:rsidR="00D408DA" w:rsidRDefault="00D408DA">
                  <w:pPr>
                    <w:widowControl w:val="0"/>
                    <w:spacing w:after="120" w:line="240" w:lineRule="auto"/>
                    <w:ind w:left="720"/>
                  </w:pPr>
                </w:p>
              </w:tc>
            </w:tr>
            <w:tr w:rsidR="00D408DA">
              <w:trPr>
                <w:trHeight w:val="220"/>
              </w:trPr>
              <w:tc>
                <w:tcPr>
                  <w:tcW w:w="192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w:t>
                  </w:r>
                  <w:r>
                    <w:rPr>
                      <w:b/>
                    </w:rPr>
                    <w:t>estaciones</w:t>
                  </w:r>
                </w:p>
              </w:tc>
              <w:tc>
                <w:tcPr>
                  <w:tcW w:w="166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504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20"/>
              </w:trPr>
              <w:tc>
                <w:tcPr>
                  <w:tcW w:w="192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color w:val="222222"/>
                    </w:rPr>
                    <w:t>Aproximadamente 6 por semana dependiendo de la necesidad.</w:t>
                  </w: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rPr>
                      <w:color w:val="222222"/>
                    </w:rPr>
                    <w:t>No existe un número predeterminado de beneficiarios, pero todos pueden acceder</w:t>
                  </w:r>
                </w:p>
              </w:tc>
              <w:tc>
                <w:tcPr>
                  <w:tcW w:w="504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pPr>
                  <w:r>
                    <w:t>Servicio disponible de forma permanente, y el tiempo por sesión es de 45 minutos.</w:t>
                  </w:r>
                </w:p>
              </w:tc>
            </w:tr>
          </w:tbl>
          <w:p w:rsidR="00D408DA" w:rsidRDefault="00D408DA">
            <w:pPr>
              <w:tabs>
                <w:tab w:val="left" w:pos="-720"/>
                <w:tab w:val="left" w:pos="1755"/>
                <w:tab w:val="center" w:pos="4961"/>
              </w:tabs>
              <w:spacing w:before="240"/>
              <w:rPr>
                <w:b/>
                <w:u w:val="single"/>
              </w:rPr>
            </w:pPr>
          </w:p>
          <w:tbl>
            <w:tblPr>
              <w:tblStyle w:val="afd"/>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rPr>
                      <w:b/>
                    </w:rPr>
                    <w:t>Taller Participación Comunitaria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rPr>
                      <w:b/>
                    </w:rPr>
                    <w:t>Trabajadora Social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jc w:val="both"/>
                  </w:pPr>
                  <w:r>
                    <w:t>“Participar es vital en cualquier etapa de la vida, y lo es especialmente en la adultez mayor, cuando se viven muchos cambios y se tiende a la disminución de las actividades sociales, aunque la vida se ha alargado mucho en las últimas décadas, y ha aumenta</w:t>
                  </w:r>
                  <w:r>
                    <w:t>do el potencial de la mayoría de las personas de edad para vivirla a plenitud” (SENAMA, 2016). Por tanto, incentivar a los participantes del CIAM a apropiarse de espacios de participación les traerá no solo el aumento en su capital social, con la conformac</w:t>
                  </w:r>
                  <w:r>
                    <w:t>ión de relaciones sociales significativas, sino también, influiría directamente en su calidad de vida, encontrando y/o generando espacios donde sean reconocidos y logren poder dar a conocer su experiencia, historia y capacidades.</w:t>
                  </w:r>
                </w:p>
                <w:p w:rsidR="00D408DA" w:rsidRDefault="00291F90">
                  <w:pPr>
                    <w:tabs>
                      <w:tab w:val="left" w:pos="-720"/>
                    </w:tabs>
                    <w:jc w:val="both"/>
                    <w:rPr>
                      <w:color w:val="777777"/>
                      <w:highlight w:val="white"/>
                    </w:rPr>
                  </w:pPr>
                  <w:r>
                    <w:t xml:space="preserve">Este taller se realiza en </w:t>
                  </w:r>
                  <w:r>
                    <w:t>conjunto con el de Habilidades de Autonomía y Autogestión Comunitaria, con el fin de vincular a los egresados a la comunidad y promover la generación de espacios asociativos donde puedan responder a sus necesidades e intereses.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30"/>
                    </w:numPr>
                    <w:tabs>
                      <w:tab w:val="left" w:pos="-720"/>
                    </w:tabs>
                    <w:jc w:val="both"/>
                  </w:pPr>
                  <w:r>
                    <w:t>Sensibilizar a los (las) adultos (as) mayores sobre la importancia de la participación social para la mejora en su calidad de vida</w:t>
                  </w:r>
                </w:p>
                <w:p w:rsidR="00D408DA" w:rsidRDefault="00291F90">
                  <w:pPr>
                    <w:numPr>
                      <w:ilvl w:val="0"/>
                      <w:numId w:val="30"/>
                    </w:numPr>
                    <w:tabs>
                      <w:tab w:val="left" w:pos="-720"/>
                    </w:tabs>
                    <w:jc w:val="both"/>
                  </w:pPr>
                  <w:r>
                    <w:t>Informar a los (as) adultos (as) mayores sobre las posibilidades de participación dentro de la comunidad</w:t>
                  </w:r>
                </w:p>
                <w:p w:rsidR="00D408DA" w:rsidRDefault="00291F90">
                  <w:pPr>
                    <w:numPr>
                      <w:ilvl w:val="0"/>
                      <w:numId w:val="30"/>
                    </w:numPr>
                    <w:tabs>
                      <w:tab w:val="left" w:pos="-720"/>
                    </w:tabs>
                    <w:jc w:val="both"/>
                  </w:pPr>
                  <w:r>
                    <w:t>Promover la particip</w:t>
                  </w:r>
                  <w:r>
                    <w:t>ación de los (as) adultos (as) mayores en alguna organización territorial o similar.</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Sesiones de 45 minutos, durante 3 meses</w:t>
                  </w:r>
                </w:p>
              </w:tc>
            </w:tr>
          </w:tbl>
          <w:p w:rsidR="00D408DA" w:rsidRDefault="00D408DA">
            <w:pPr>
              <w:tabs>
                <w:tab w:val="left" w:pos="-720"/>
                <w:tab w:val="left" w:pos="1755"/>
                <w:tab w:val="center" w:pos="4961"/>
              </w:tabs>
              <w:spacing w:before="240"/>
              <w:rPr>
                <w:b/>
                <w:u w:val="single"/>
              </w:rPr>
            </w:pPr>
          </w:p>
          <w:tbl>
            <w:tblPr>
              <w:tblStyle w:val="afe"/>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de Orientación sobre servicios y prestaciones sociales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Trabajadora Social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t>Existe un desconocimiento en general por parte de las personas mayores respecto a los servicios disponibles en la red pública y privada a los cuales pueden acceder. Por tanto, se vuelve fundamental informar respecto de éstos y cómo acceder a ellos con el f</w:t>
                  </w:r>
                  <w:r>
                    <w:t xml:space="preserve">in de vincularlos de forma óptima a la red existente y que puedan por sobre todo empoderarse dentro esta red y tomar sus decisiones de forma consciente y autónoma, haciendo respetar sus derechos. </w:t>
                  </w:r>
                </w:p>
                <w:p w:rsidR="00D408DA" w:rsidRDefault="00291F90">
                  <w:pPr>
                    <w:tabs>
                      <w:tab w:val="left" w:pos="-720"/>
                    </w:tabs>
                    <w:spacing w:before="120" w:after="120" w:line="240" w:lineRule="auto"/>
                    <w:jc w:val="both"/>
                    <w:rPr>
                      <w:color w:val="777777"/>
                      <w:highlight w:val="white"/>
                    </w:rPr>
                  </w:pPr>
                  <w:r>
                    <w:t>Dentro del taller se contará con la participación de invita</w:t>
                  </w:r>
                  <w:r>
                    <w:t>dos/as de diferentes servicios de la red comunal. Como lo son profesionales de los CESFAM, FONASA, Oficina de adulto Mayor (DIDECO), Programa de vivienda, Corporación Judicial, Cajas de Compensación, entre otros (dependerá del interés y necesidad de las pe</w:t>
                  </w:r>
                  <w:r>
                    <w:t>rsonas mayores)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4"/>
                    </w:numPr>
                    <w:spacing w:before="120" w:after="0" w:line="240" w:lineRule="auto"/>
                    <w:jc w:val="both"/>
                  </w:pPr>
                  <w:r>
                    <w:t>Capacitar al (a) adulto (a) mayor respecto de los servicios y prestaciones que se encuentran disponibles en la red pública y privada.</w:t>
                  </w:r>
                </w:p>
                <w:p w:rsidR="00D408DA" w:rsidRDefault="00291F90">
                  <w:pPr>
                    <w:numPr>
                      <w:ilvl w:val="0"/>
                      <w:numId w:val="24"/>
                    </w:numPr>
                    <w:spacing w:after="120" w:line="240" w:lineRule="auto"/>
                    <w:jc w:val="both"/>
                  </w:pPr>
                  <w:r>
                    <w:t>Promover la autonomía en los (as) mayores, a través de la toma de decisiones informada en su vida cotidiana.</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Sesiones de 45 minutos, una vez por semana, durante 3 meses</w:t>
                  </w:r>
                </w:p>
              </w:tc>
            </w:tr>
          </w:tbl>
          <w:p w:rsidR="00D408DA" w:rsidRDefault="00D408DA">
            <w:pPr>
              <w:tabs>
                <w:tab w:val="left" w:pos="-720"/>
                <w:tab w:val="left" w:pos="1755"/>
                <w:tab w:val="center" w:pos="4961"/>
              </w:tabs>
              <w:spacing w:before="240"/>
              <w:rPr>
                <w:b/>
                <w:u w:val="single"/>
              </w:rPr>
            </w:pPr>
          </w:p>
          <w:tbl>
            <w:tblPr>
              <w:tblStyle w:val="aff"/>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 xml:space="preserve">Taller Derribando Mitos </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Trabajadora Social</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t>Las generalizaciones sobre qué es la vejez, con frecuencia contienen una serie de estereotipos sobre esta etapa de la vida. Los estereotipos y prejuicios, si bien simplifican y facilitan la percepción sobre los miembros de una categoría social, tienden a s</w:t>
                  </w:r>
                  <w:r>
                    <w:t xml:space="preserve">er resistentes al cambio, aún frente a evidencias que lo cuestionan; y son, la mayoría, de las veces exagerados y negativos, lo cual favorece la discriminación, un trato diferencial y no deseado. </w:t>
                  </w:r>
                </w:p>
                <w:p w:rsidR="00D408DA" w:rsidRDefault="00291F90">
                  <w:pPr>
                    <w:tabs>
                      <w:tab w:val="left" w:pos="-720"/>
                    </w:tabs>
                    <w:spacing w:before="120" w:after="120" w:line="240" w:lineRule="auto"/>
                    <w:jc w:val="both"/>
                    <w:rPr>
                      <w:color w:val="777777"/>
                      <w:highlight w:val="white"/>
                    </w:rPr>
                  </w:pPr>
                  <w:r>
                    <w:t>Varios de estos mitos son naturalizados por las personas ma</w:t>
                  </w:r>
                  <w:r>
                    <w:t>yores e impiden el ejercicio de sus derechos, afectando en su autoestima y reconocimiento social.</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spacing w:before="240" w:after="0"/>
                    <w:jc w:val="both"/>
                  </w:pPr>
                </w:p>
                <w:p w:rsidR="00D408DA" w:rsidRDefault="00291F90">
                  <w:pPr>
                    <w:numPr>
                      <w:ilvl w:val="0"/>
                      <w:numId w:val="23"/>
                    </w:numPr>
                    <w:spacing w:before="240" w:after="0"/>
                    <w:jc w:val="both"/>
                  </w:pPr>
                  <w:r>
                    <w:t>Identifiquen los mitos presentes en la vejez</w:t>
                  </w:r>
                </w:p>
                <w:p w:rsidR="00D408DA" w:rsidRDefault="00291F90">
                  <w:pPr>
                    <w:numPr>
                      <w:ilvl w:val="0"/>
                      <w:numId w:val="23"/>
                    </w:numPr>
                    <w:spacing w:after="0"/>
                    <w:jc w:val="both"/>
                  </w:pPr>
                  <w:r>
                    <w:t>Analicen y reflexionen sobre los mitos en la vejez</w:t>
                  </w:r>
                </w:p>
                <w:p w:rsidR="00D408DA" w:rsidRDefault="00291F90">
                  <w:pPr>
                    <w:numPr>
                      <w:ilvl w:val="0"/>
                      <w:numId w:val="23"/>
                    </w:numPr>
                    <w:spacing w:after="0"/>
                    <w:jc w:val="both"/>
                  </w:pPr>
                  <w:bookmarkStart w:id="3" w:name="_1fob9te" w:colFirst="0" w:colLast="0"/>
                  <w:bookmarkEnd w:id="3"/>
                  <w:r>
                    <w:t>Derriben los prejuicios asociados a la vejez</w:t>
                  </w:r>
                </w:p>
                <w:p w:rsidR="00D408DA" w:rsidRDefault="00D408DA">
                  <w:pPr>
                    <w:widowControl w:val="0"/>
                    <w:spacing w:after="120" w:line="240" w:lineRule="auto"/>
                    <w:ind w:left="720"/>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Sesiones de 45 minutos, una vez por semana, durante 3 meses</w:t>
                  </w:r>
                </w:p>
              </w:tc>
            </w:tr>
          </w:tbl>
          <w:p w:rsidR="00D408DA" w:rsidRDefault="00D408DA">
            <w:pPr>
              <w:tabs>
                <w:tab w:val="left" w:pos="-720"/>
                <w:tab w:val="left" w:pos="1755"/>
                <w:tab w:val="center" w:pos="4961"/>
              </w:tabs>
              <w:spacing w:before="240"/>
              <w:rPr>
                <w:b/>
                <w:u w:val="single"/>
              </w:rPr>
            </w:pPr>
          </w:p>
          <w:tbl>
            <w:tblPr>
              <w:tblStyle w:val="aff0"/>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120" w:after="120" w:line="240" w:lineRule="auto"/>
                  </w:pPr>
                  <w:r>
                    <w:rPr>
                      <w:b/>
                      <w:highlight w:val="white"/>
                    </w:rPr>
                    <w:t>Taller de prevención de caídas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120" w:after="120" w:line="240" w:lineRule="auto"/>
                  </w:pPr>
                  <w:r>
                    <w:rPr>
                      <w:b/>
                    </w:rPr>
                    <w:t xml:space="preserve">Kinesiologo </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240" w:after="240" w:line="240" w:lineRule="auto"/>
                    <w:jc w:val="both"/>
                  </w:pPr>
                  <w:r>
                    <w:t xml:space="preserve">Las caídas son un síndrome geriatrico que se define como pérdida involuntaria del equilibrio a un nivel inferior. Estas pueden generar efectos adversos físicos como por ejemplo la fractura de cadera pero psicológicos. Este síndrome puede ser originado por </w:t>
                  </w:r>
                  <w:r>
                    <w:t>otros Sd. Geriátricos cómo facilitar otros más, generando un gran ciclo vicioso para una persona mayor. Es importante considerar que una caída tiene un componente multifactorial, siguiendo el modelo de balance de la doctora Horak podemos comprender que hay</w:t>
                  </w:r>
                  <w:r>
                    <w:t xml:space="preserve"> varios sistemas involucrados, tanto biomecánicos, motrices, estrategias dinámicas, sensoriales y cognitivos. Además de factores intrínsecos como extrínsecos que generan una influencia en una caída. </w:t>
                  </w:r>
                </w:p>
                <w:p w:rsidR="00D408DA" w:rsidRDefault="00291F90">
                  <w:pPr>
                    <w:tabs>
                      <w:tab w:val="left" w:pos="-720"/>
                      <w:tab w:val="left" w:pos="1755"/>
                      <w:tab w:val="center" w:pos="4961"/>
                    </w:tabs>
                    <w:spacing w:before="240" w:after="240" w:line="240" w:lineRule="auto"/>
                    <w:jc w:val="both"/>
                  </w:pPr>
                  <w:r>
                    <w:t>Por lo tanto, en este taller se facilitará la potencia m</w:t>
                  </w:r>
                  <w:r>
                    <w:t>uscular y en segundo grado la fuerza, resistencia aeróbica con el objetivo de disminuir o adaptarse a la fatiga de miembro inferior, atención, concentración y aprendizaje, estrategias de enderezamiento y de reacción, ajustes posturales anticipatorios, estr</w:t>
                  </w:r>
                  <w:r>
                    <w:t xml:space="preserve">ategias dinámicas y movilidad de CoM en los límites de estabilidad, entre otras capacidades físicas que aumentan el riesgo de caída. Además de educar sobre el concepto de caída,  movimiento “normal” y adaptado, factores que pueden predisponer a una caída, </w:t>
                  </w:r>
                  <w:r>
                    <w:t>ya sean, cuidados de salud personal, adaptaciones o sugerencias para el hogar. Con el fin de disminuir el riesgo de caer.</w:t>
                  </w:r>
                  <w:r>
                    <w:rPr>
                      <w:color w:val="00796B"/>
                    </w:rPr>
                    <w:t xml:space="preserve"> </w:t>
                  </w:r>
                  <w:r>
                    <w:t>Además se educará sobre el concepto de caída y sobre qué hacer ante una eventual caída, ya sea propia de un usuario o de un tercero; d</w:t>
                  </w:r>
                  <w:r>
                    <w:t xml:space="preserve">e esta forma los usuarios quedarán capacitados y podrán ser agentes y líderes de cambio en la comunidad.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widowControl w:val="0"/>
                    <w:tabs>
                      <w:tab w:val="left" w:pos="-720"/>
                    </w:tabs>
                    <w:spacing w:after="0" w:line="240" w:lineRule="auto"/>
                    <w:rPr>
                      <w:b/>
                    </w:rPr>
                  </w:pPr>
                </w:p>
                <w:p w:rsidR="00D408DA" w:rsidRDefault="00291F90">
                  <w:pPr>
                    <w:tabs>
                      <w:tab w:val="left" w:pos="-720"/>
                    </w:tabs>
                    <w:spacing w:before="120" w:after="120" w:line="240" w:lineRule="auto"/>
                    <w:ind w:left="1440"/>
                  </w:pPr>
                  <w:r>
                    <w:t>a) Disminuir o mantener el riesgo de caída de las personas mayores.</w:t>
                  </w:r>
                </w:p>
                <w:p w:rsidR="00D408DA" w:rsidRDefault="00291F90">
                  <w:pPr>
                    <w:tabs>
                      <w:tab w:val="left" w:pos="-720"/>
                    </w:tabs>
                    <w:spacing w:before="120" w:after="120" w:line="240" w:lineRule="auto"/>
                    <w:ind w:left="1440"/>
                  </w:pPr>
                  <w:r>
                    <w:t xml:space="preserve">b) Favorecer la potencia y fuerza muscular </w:t>
                  </w:r>
                </w:p>
                <w:p w:rsidR="00D408DA" w:rsidRDefault="00291F90">
                  <w:pPr>
                    <w:tabs>
                      <w:tab w:val="left" w:pos="-720"/>
                    </w:tabs>
                    <w:spacing w:before="120" w:after="120" w:line="240" w:lineRule="auto"/>
                    <w:ind w:left="1440"/>
                  </w:pPr>
                  <w:r>
                    <w:t>c) Facilitar estrategias de movimiento tanto anticipatorias, como de reacción.</w:t>
                  </w:r>
                </w:p>
                <w:p w:rsidR="00D408DA" w:rsidRDefault="00291F90">
                  <w:pPr>
                    <w:tabs>
                      <w:tab w:val="left" w:pos="-720"/>
                    </w:tabs>
                    <w:spacing w:before="120" w:after="120" w:line="240" w:lineRule="auto"/>
                    <w:ind w:left="1440"/>
                  </w:pPr>
                  <w:r>
                    <w:t>d) Promover gestos motores eficientes</w:t>
                  </w:r>
                </w:p>
                <w:p w:rsidR="00D408DA" w:rsidRDefault="00291F90">
                  <w:pPr>
                    <w:tabs>
                      <w:tab w:val="left" w:pos="-720"/>
                    </w:tabs>
                    <w:spacing w:before="120" w:after="120" w:line="240" w:lineRule="auto"/>
                    <w:ind w:left="1440"/>
                  </w:pPr>
                  <w:r>
                    <w:t>e) Favorecer los límites de estabilidad</w:t>
                  </w:r>
                </w:p>
                <w:p w:rsidR="00D408DA" w:rsidRDefault="00291F90">
                  <w:pPr>
                    <w:tabs>
                      <w:tab w:val="left" w:pos="-720"/>
                    </w:tabs>
                    <w:spacing w:before="120" w:after="120" w:line="240" w:lineRule="auto"/>
                    <w:ind w:left="1440"/>
                  </w:pPr>
                  <w:r>
                    <w:t>f) Promover capacidad para realizar tareas duales</w:t>
                  </w:r>
                </w:p>
                <w:p w:rsidR="00D408DA" w:rsidRDefault="00291F90">
                  <w:pPr>
                    <w:tabs>
                      <w:tab w:val="left" w:pos="-720"/>
                    </w:tabs>
                    <w:spacing w:before="120" w:after="120" w:line="240" w:lineRule="auto"/>
                    <w:ind w:left="1440"/>
                  </w:pPr>
                  <w:r>
                    <w:t>g) Facilitar rangos articulares y/o grados de lib</w:t>
                  </w:r>
                  <w:r>
                    <w:t xml:space="preserve">ertad </w:t>
                  </w:r>
                </w:p>
                <w:p w:rsidR="00D408DA" w:rsidRDefault="00291F90">
                  <w:pPr>
                    <w:tabs>
                      <w:tab w:val="left" w:pos="-720"/>
                    </w:tabs>
                    <w:spacing w:before="120" w:after="120" w:line="240" w:lineRule="auto"/>
                    <w:ind w:left="1440"/>
                  </w:pPr>
                  <w:r>
                    <w:t>h) Favorecer funciones ejecutivas relacionadas con el balance</w:t>
                  </w:r>
                </w:p>
                <w:p w:rsidR="00D408DA" w:rsidRDefault="00291F90">
                  <w:pPr>
                    <w:tabs>
                      <w:tab w:val="left" w:pos="-720"/>
                    </w:tabs>
                    <w:spacing w:before="120" w:after="120" w:line="240" w:lineRule="auto"/>
                    <w:ind w:left="1440"/>
                  </w:pPr>
                  <w:r>
                    <w:t>i) Educar sobre caídas, definición, causas/ factores</w:t>
                  </w:r>
                </w:p>
                <w:p w:rsidR="00D408DA" w:rsidRDefault="00291F90">
                  <w:pPr>
                    <w:tabs>
                      <w:tab w:val="left" w:pos="-720"/>
                    </w:tabs>
                    <w:spacing w:before="120" w:after="120" w:line="240" w:lineRule="auto"/>
                    <w:ind w:left="1440"/>
                  </w:pPr>
                  <w:r>
                    <w:t>j) Educar sobre balance y equilibrio</w:t>
                  </w:r>
                </w:p>
                <w:p w:rsidR="00D408DA" w:rsidRDefault="00291F90">
                  <w:pPr>
                    <w:tabs>
                      <w:tab w:val="left" w:pos="-720"/>
                    </w:tabs>
                    <w:spacing w:before="120" w:after="120" w:line="240" w:lineRule="auto"/>
                    <w:ind w:left="1440"/>
                  </w:pPr>
                  <w:r>
                    <w:t>k) Educar sobre cómo enfrentar una caída propia o de un tercero</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45</w:t>
                  </w:r>
                </w:p>
              </w:tc>
            </w:tr>
          </w:tbl>
          <w:p w:rsidR="00D408DA" w:rsidRDefault="00D408DA">
            <w:pPr>
              <w:tabs>
                <w:tab w:val="left" w:pos="-720"/>
                <w:tab w:val="left" w:pos="1755"/>
                <w:tab w:val="center" w:pos="4961"/>
              </w:tabs>
              <w:spacing w:before="240"/>
              <w:rPr>
                <w:b/>
                <w:u w:val="single"/>
              </w:rPr>
            </w:pPr>
          </w:p>
          <w:tbl>
            <w:tblPr>
              <w:tblStyle w:val="aff1"/>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120" w:after="120" w:line="240" w:lineRule="auto"/>
                  </w:pPr>
                  <w:r>
                    <w:rPr>
                      <w:b/>
                      <w:highlight w:val="white"/>
                    </w:rPr>
                    <w:t>Taller de gimnasia funcional</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120" w:after="120" w:line="240" w:lineRule="auto"/>
                  </w:pPr>
                  <w:r>
                    <w:rPr>
                      <w:b/>
                    </w:rPr>
                    <w:t xml:space="preserve">Kinesiologo </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 w:val="left" w:pos="1755"/>
                      <w:tab w:val="center" w:pos="4961"/>
                    </w:tabs>
                    <w:spacing w:before="240" w:after="240" w:line="240" w:lineRule="auto"/>
                    <w:jc w:val="both"/>
                  </w:pPr>
                  <w:r>
                    <w:t>El proceso de envejecimiento en una persona genera cambios fisiológicos, esto según las distintas teorías  de envejecimiento puede ser causado por radicales libres, senescencia, acortamiento de telómeros, alteraciones de ARN mitocondrial, cambios epigenéti</w:t>
                  </w:r>
                  <w:r>
                    <w:t xml:space="preserve">cos, entre otros. Estos cambios pueden verse influenciados por el ambiente, determinantes sociales y el estilo de vida modificables a lo largo del ciclo vital. En este taller mediante el ejercicio físico se facilitará un envejecimiento activo y saludable, </w:t>
                  </w:r>
                  <w:r>
                    <w:t>para así intervenir en el proceso de envejecimiento de los usuarios.</w:t>
                  </w:r>
                </w:p>
                <w:p w:rsidR="00D408DA" w:rsidRDefault="00291F90">
                  <w:pPr>
                    <w:tabs>
                      <w:tab w:val="left" w:pos="-720"/>
                      <w:tab w:val="left" w:pos="1755"/>
                      <w:tab w:val="center" w:pos="4961"/>
                    </w:tabs>
                    <w:spacing w:before="240" w:after="240" w:line="240" w:lineRule="auto"/>
                    <w:jc w:val="both"/>
                  </w:pPr>
                  <w:r>
                    <w:t>Es importante mencionar que en las encuesta de calidad de vida de la vejez si bien ha disminuido el sedentarismo de las personas mayores, sigue siendo alta, en el año 2022 el 66% de las p</w:t>
                  </w:r>
                  <w:r>
                    <w:t>ersonas mayores encuestadas nunca o casi nunca realizaban actividad física. Factor que facilita síndromes geriátricos como la dismovilidad, sarcopenia, fragilidad, caídas, entre otros, además de favorecer los efectos fisiológicos del envejecimiento promovi</w:t>
                  </w:r>
                  <w:r>
                    <w:t xml:space="preserve">endo entre otras cosas la disminución de la mitofagia y senescencia. Durante el envejecimiento los órganos parenquimatosos disminuyen su masa como por ejemplo músculos, riñones,pulmones y cerebro. Además los cambios de composición corporal de las personas </w:t>
                  </w:r>
                  <w:r>
                    <w:t>mayores favorecen la sentencia aumentando la infiltración grasa, aumentando un ambiente pro inflamatorio, aumento de la senescencia, cambios que el ejercicio puede llegar a modular. Específicamente a nivel muscular, hay alteraciones desde la motoneurona, v</w:t>
                  </w:r>
                  <w:r>
                    <w:t>elocidad de reacción y conducción, pérdidas de fibras musculares, sobre todo de las fibras de potencia (tipo 2b) , fuerza(2a) y en menor medida de resistencia (tipo 1). Esto sumado a los cambios cardiovasculares y respiratorios interviene en el VO2 max, po</w:t>
                  </w:r>
                  <w:r>
                    <w:t xml:space="preserve">r lo que actividades como subir y bajar escaleras en una persona de 80 años o más genera un gran estrés cercano al 80% del consumo total de oxígeno. Además durante el envejecimiento fisiológico disminuyen los arcos de movimientos, un ejemplo claro son los </w:t>
                  </w:r>
                  <w:r>
                    <w:t>rangos articulares del tobillo</w:t>
                  </w:r>
                  <w:r>
                    <w:rPr>
                      <w:strike/>
                    </w:rPr>
                    <w:t xml:space="preserve">. </w:t>
                  </w:r>
                  <w:r>
                    <w:t xml:space="preserve"> que limitan la reacción de enderezamiento propia de esta articulación. </w:t>
                  </w:r>
                </w:p>
                <w:p w:rsidR="00D408DA" w:rsidRDefault="00291F90">
                  <w:pPr>
                    <w:tabs>
                      <w:tab w:val="left" w:pos="-720"/>
                      <w:tab w:val="left" w:pos="1755"/>
                      <w:tab w:val="center" w:pos="4961"/>
                    </w:tabs>
                    <w:spacing w:before="240" w:after="240" w:line="240" w:lineRule="auto"/>
                    <w:jc w:val="both"/>
                  </w:pPr>
                  <w:r>
                    <w:t xml:space="preserve">Por ello este taller se focaliza en la mantención o mejora de las capacidades físicas como fuerza y potencia, flexibilidad, balance y resistencia. Los </w:t>
                  </w:r>
                  <w:r>
                    <w:t>ejercicios de este taller estarán enfocados en los gestos motores necesarios para realizar las actividades de la vida diaria, con el fin de potenciar las capacidades antes mencionadas de la manera más funcional.</w:t>
                  </w:r>
                </w:p>
                <w:p w:rsidR="00D408DA" w:rsidRDefault="00D408DA">
                  <w:pPr>
                    <w:tabs>
                      <w:tab w:val="left" w:pos="-720"/>
                      <w:tab w:val="left" w:pos="1755"/>
                      <w:tab w:val="center" w:pos="4961"/>
                    </w:tabs>
                    <w:spacing w:before="240" w:after="240" w:line="240" w:lineRule="auto"/>
                    <w:jc w:val="both"/>
                  </w:pP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D408DA">
                  <w:pPr>
                    <w:tabs>
                      <w:tab w:val="left" w:pos="-720"/>
                    </w:tabs>
                    <w:spacing w:before="120" w:after="120" w:line="240" w:lineRule="auto"/>
                    <w:rPr>
                      <w:strike/>
                    </w:rPr>
                  </w:pPr>
                </w:p>
                <w:p w:rsidR="00D408DA" w:rsidRDefault="00291F90">
                  <w:pPr>
                    <w:tabs>
                      <w:tab w:val="left" w:pos="-720"/>
                    </w:tabs>
                    <w:spacing w:before="120" w:after="120" w:line="240" w:lineRule="auto"/>
                    <w:ind w:left="2160"/>
                  </w:pPr>
                  <w:r>
                    <w:t>a) Mejorar o mantener las capacidades físicas de los usuarios</w:t>
                  </w:r>
                </w:p>
                <w:p w:rsidR="00D408DA" w:rsidRDefault="00291F90">
                  <w:pPr>
                    <w:tabs>
                      <w:tab w:val="left" w:pos="-720"/>
                    </w:tabs>
                    <w:spacing w:before="120" w:after="120" w:line="240" w:lineRule="auto"/>
                    <w:ind w:left="2160"/>
                  </w:pPr>
                  <w:r>
                    <w:t>b) Favorecer potencia muscular</w:t>
                  </w:r>
                </w:p>
                <w:p w:rsidR="00D408DA" w:rsidRDefault="00291F90">
                  <w:pPr>
                    <w:tabs>
                      <w:tab w:val="left" w:pos="-720"/>
                    </w:tabs>
                    <w:spacing w:before="120" w:after="120" w:line="240" w:lineRule="auto"/>
                    <w:ind w:left="2160"/>
                  </w:pPr>
                  <w:r>
                    <w:t>c) Facilitar fuerza muscular</w:t>
                  </w:r>
                </w:p>
                <w:p w:rsidR="00D408DA" w:rsidRDefault="00291F90">
                  <w:pPr>
                    <w:tabs>
                      <w:tab w:val="left" w:pos="-720"/>
                    </w:tabs>
                    <w:spacing w:before="120" w:after="120" w:line="240" w:lineRule="auto"/>
                    <w:ind w:left="2160"/>
                  </w:pPr>
                  <w:r>
                    <w:t>d) Promover capacidad cardiorrespiratoria</w:t>
                  </w:r>
                </w:p>
                <w:p w:rsidR="00D408DA" w:rsidRDefault="00291F90">
                  <w:pPr>
                    <w:tabs>
                      <w:tab w:val="left" w:pos="-720"/>
                    </w:tabs>
                    <w:spacing w:before="120" w:after="120" w:line="240" w:lineRule="auto"/>
                    <w:ind w:left="2160"/>
                  </w:pPr>
                  <w:r>
                    <w:t xml:space="preserve">e) Facilitar propiocepción </w:t>
                  </w:r>
                </w:p>
                <w:p w:rsidR="00D408DA" w:rsidRDefault="00291F90">
                  <w:pPr>
                    <w:tabs>
                      <w:tab w:val="left" w:pos="-720"/>
                    </w:tabs>
                    <w:spacing w:before="120" w:after="120" w:line="240" w:lineRule="auto"/>
                    <w:ind w:left="2160"/>
                  </w:pPr>
                  <w:r>
                    <w:t>f) Promover coordinación óculo manual y pedal</w:t>
                  </w:r>
                </w:p>
                <w:p w:rsidR="00D408DA" w:rsidRDefault="00291F90">
                  <w:pPr>
                    <w:tabs>
                      <w:tab w:val="left" w:pos="-720"/>
                    </w:tabs>
                    <w:spacing w:before="120" w:after="120" w:line="240" w:lineRule="auto"/>
                    <w:ind w:left="2160"/>
                  </w:pPr>
                  <w:r>
                    <w:t>g) Favorecer la mo</w:t>
                  </w:r>
                  <w:r>
                    <w:t>dulación del dolor</w:t>
                  </w:r>
                </w:p>
                <w:p w:rsidR="00D408DA" w:rsidRDefault="00291F90">
                  <w:pPr>
                    <w:tabs>
                      <w:tab w:val="left" w:pos="-720"/>
                    </w:tabs>
                    <w:spacing w:before="120" w:after="120" w:line="240" w:lineRule="auto"/>
                    <w:ind w:left="2160"/>
                  </w:pPr>
                  <w:r>
                    <w:t xml:space="preserve">h) Facilitar la activación muscular </w:t>
                  </w:r>
                </w:p>
                <w:p w:rsidR="00D408DA" w:rsidRDefault="00291F90">
                  <w:pPr>
                    <w:tabs>
                      <w:tab w:val="left" w:pos="-720"/>
                    </w:tabs>
                    <w:spacing w:before="120" w:after="120" w:line="240" w:lineRule="auto"/>
                    <w:ind w:left="2160"/>
                  </w:pPr>
                  <w:r>
                    <w:t>i) Promover estilo de vida saludable</w:t>
                  </w:r>
                </w:p>
                <w:p w:rsidR="00D408DA" w:rsidRDefault="00291F90">
                  <w:pPr>
                    <w:tabs>
                      <w:tab w:val="left" w:pos="-720"/>
                    </w:tabs>
                    <w:spacing w:before="120" w:after="120" w:line="240" w:lineRule="auto"/>
                    <w:ind w:left="2160"/>
                  </w:pPr>
                  <w:r>
                    <w:t xml:space="preserve">j) Facilitar óptimo estado anímico </w:t>
                  </w:r>
                </w:p>
                <w:p w:rsidR="00D408DA" w:rsidRDefault="00291F90">
                  <w:pPr>
                    <w:tabs>
                      <w:tab w:val="left" w:pos="-720"/>
                    </w:tabs>
                    <w:spacing w:before="120" w:after="120" w:line="240" w:lineRule="auto"/>
                    <w:ind w:left="2160"/>
                  </w:pPr>
                  <w:r>
                    <w:t>k) Educar sobre los beneficios del ejercicio</w:t>
                  </w:r>
                </w:p>
                <w:p w:rsidR="00D408DA" w:rsidRDefault="00D408DA">
                  <w:pPr>
                    <w:tabs>
                      <w:tab w:val="left" w:pos="-720"/>
                    </w:tabs>
                    <w:spacing w:before="120" w:after="120" w:line="240" w:lineRule="auto"/>
                    <w:ind w:left="1440"/>
                    <w:rPr>
                      <w:b/>
                    </w:rPr>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45</w:t>
                  </w:r>
                </w:p>
              </w:tc>
            </w:tr>
          </w:tbl>
          <w:p w:rsidR="00D408DA" w:rsidRDefault="00D408DA">
            <w:pPr>
              <w:tabs>
                <w:tab w:val="left" w:pos="-720"/>
                <w:tab w:val="left" w:pos="1755"/>
                <w:tab w:val="center" w:pos="4961"/>
              </w:tabs>
              <w:spacing w:before="240"/>
              <w:rPr>
                <w:b/>
                <w:u w:val="single"/>
              </w:rPr>
            </w:pPr>
          </w:p>
          <w:tbl>
            <w:tblPr>
              <w:tblStyle w:val="aff2"/>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Atenciones Psicológicas Individuales</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Psicólogo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X</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D408DA">
                  <w:pPr>
                    <w:widowControl w:val="0"/>
                    <w:spacing w:before="120" w:after="120" w:line="240" w:lineRule="auto"/>
                  </w:pP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rPr>
                      <w:color w:val="777777"/>
                      <w:highlight w:val="white"/>
                    </w:rPr>
                  </w:pPr>
                  <w:r>
                    <w:t>A medida que los usuarios comienzan a acudir regularmente al Centro Diurno, se van evidenciando aspectos relevantes sobre su condición personal, su estado psicológico y otras problemáticas socio-familiares. En ocasiones, dichos aspectos inciden en su parti</w:t>
                  </w:r>
                  <w:r>
                    <w:t xml:space="preserve">cipación en las actividades planificadas, su integración en el grupo de pares y la concreción de los objetivos presupuestados en los planes de intervención con cada usuario.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7"/>
                    </w:numPr>
                    <w:spacing w:before="120" w:after="0" w:line="240" w:lineRule="auto"/>
                    <w:jc w:val="both"/>
                  </w:pPr>
                  <w:r>
                    <w:t xml:space="preserve">Brindar un servicio de apoyo y acompañamiento psicológico a aquellos usuarios que presentan sintomatología leve y/o factores de vulnerabilidad psicosocial que ameriten un apoyo individual. </w:t>
                  </w:r>
                </w:p>
                <w:p w:rsidR="00D408DA" w:rsidRDefault="00291F90">
                  <w:pPr>
                    <w:numPr>
                      <w:ilvl w:val="0"/>
                      <w:numId w:val="27"/>
                    </w:numPr>
                    <w:spacing w:after="0" w:line="240" w:lineRule="auto"/>
                    <w:jc w:val="both"/>
                  </w:pPr>
                  <w:r>
                    <w:t>Favorecer la participación activa, su integración y el cumplimient</w:t>
                  </w:r>
                  <w:r>
                    <w:t>o de los objetivos presupuestados en el plan de intervención integral.</w:t>
                  </w:r>
                </w:p>
                <w:p w:rsidR="00D408DA" w:rsidRDefault="00291F90">
                  <w:pPr>
                    <w:numPr>
                      <w:ilvl w:val="0"/>
                      <w:numId w:val="27"/>
                    </w:numPr>
                    <w:spacing w:after="0" w:line="240" w:lineRule="auto"/>
                    <w:jc w:val="both"/>
                  </w:pPr>
                  <w:r>
                    <w:t>Aquellas personas que presenten una alta afectación en la esfera(s) emocional, cognitivo y/o social, se considerará la derivación al dispositivo de Salud que corresponda u otra instituc</w:t>
                  </w:r>
                  <w:r>
                    <w:t xml:space="preserve">ión especializada dentro de la Red de Salud (en coordinación con dupla trabajadora social). </w:t>
                  </w:r>
                </w:p>
                <w:p w:rsidR="00D408DA" w:rsidRDefault="00291F90">
                  <w:pPr>
                    <w:numPr>
                      <w:ilvl w:val="0"/>
                      <w:numId w:val="27"/>
                    </w:numPr>
                    <w:spacing w:after="120" w:line="240" w:lineRule="auto"/>
                    <w:jc w:val="both"/>
                  </w:pPr>
                  <w:r>
                    <w:t>Se procurará establecer un feed-back de proceso con el profesional o equipo tratante.</w:t>
                  </w:r>
                </w:p>
                <w:p w:rsidR="00D408DA" w:rsidRDefault="00D408DA">
                  <w:pPr>
                    <w:widowControl w:val="0"/>
                    <w:spacing w:after="120" w:line="240" w:lineRule="auto"/>
                    <w:ind w:left="720"/>
                  </w:pP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En base al requerimiento, presupuestando un máximo de 6 a la semana.</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Dependerá de quien(es) lo requiera(n)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Servicio disponible de forma permanente, y el tiempo por sesión es de 45 minutos</w:t>
                  </w:r>
                </w:p>
              </w:tc>
            </w:tr>
          </w:tbl>
          <w:p w:rsidR="00D408DA" w:rsidRDefault="00D408DA">
            <w:pPr>
              <w:tabs>
                <w:tab w:val="left" w:pos="-720"/>
                <w:tab w:val="left" w:pos="1755"/>
                <w:tab w:val="center" w:pos="4961"/>
              </w:tabs>
              <w:spacing w:before="240"/>
              <w:rPr>
                <w:b/>
                <w:u w:val="single"/>
              </w:rPr>
            </w:pPr>
          </w:p>
          <w:tbl>
            <w:tblPr>
              <w:tblStyle w:val="aff3"/>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Historia de Vida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Psicólogo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pPr>
                  <w: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t>La reminiscencia es una aproximación terapéutica a través de la estimulación sensorial-cognitiva dirigida a favorecer una integración positiva de las vivencias en cada persona. De esta forma, se promueve la aceptación de nuestra historia de vida, se potenc</w:t>
                  </w:r>
                  <w:r>
                    <w:t xml:space="preserve">ia nuestra autoestima y se promueve nuestra satisfacción personal presente. </w:t>
                  </w:r>
                </w:p>
                <w:p w:rsidR="00D408DA" w:rsidRDefault="00291F90">
                  <w:pPr>
                    <w:tabs>
                      <w:tab w:val="left" w:pos="-720"/>
                    </w:tabs>
                    <w:spacing w:before="120" w:after="120" w:line="240" w:lineRule="auto"/>
                    <w:jc w:val="both"/>
                    <w:rPr>
                      <w:color w:val="777777"/>
                      <w:highlight w:val="white"/>
                    </w:rPr>
                  </w:pPr>
                  <w:r>
                    <w:t>El profesional a cargo del proceso de reminiscencia debe tener la formación pertinente que le permita guiar y contener a los mayores, ya que evocarán recuerdos tanto positivos com</w:t>
                  </w:r>
                  <w:r>
                    <w:t>o negativos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0"/>
                    </w:numPr>
                    <w:spacing w:before="120" w:after="0" w:line="240" w:lineRule="auto"/>
                    <w:jc w:val="both"/>
                  </w:pPr>
                  <w:r>
                    <w:t>Estimular las funciones de lenguaje y memoria, estableciendo conexiones entre pasado, presente y futuro personal.</w:t>
                  </w:r>
                </w:p>
                <w:p w:rsidR="00D408DA" w:rsidRDefault="00291F90">
                  <w:pPr>
                    <w:numPr>
                      <w:ilvl w:val="0"/>
                      <w:numId w:val="20"/>
                    </w:numPr>
                    <w:spacing w:after="0" w:line="240" w:lineRule="auto"/>
                    <w:jc w:val="both"/>
                  </w:pPr>
                  <w:r>
                    <w:t>Promover la sociabilidad y la apertura hacia las relaciones interpersonales.</w:t>
                  </w:r>
                </w:p>
                <w:p w:rsidR="00D408DA" w:rsidRDefault="00291F90">
                  <w:pPr>
                    <w:numPr>
                      <w:ilvl w:val="0"/>
                      <w:numId w:val="20"/>
                    </w:numPr>
                    <w:spacing w:after="0" w:line="240" w:lineRule="auto"/>
                    <w:jc w:val="both"/>
                  </w:pPr>
                  <w:r>
                    <w:t>Reforzar sentido de identidad y reforzar sentimientos de autoestima, a través del rescate de la biografía personal.</w:t>
                  </w:r>
                </w:p>
                <w:p w:rsidR="00D408DA" w:rsidRDefault="00291F90">
                  <w:pPr>
                    <w:numPr>
                      <w:ilvl w:val="0"/>
                      <w:numId w:val="20"/>
                    </w:numPr>
                    <w:spacing w:after="120" w:line="240" w:lineRule="auto"/>
                    <w:jc w:val="both"/>
                  </w:pPr>
                  <w:r>
                    <w:t>Entregar herramientas a los mayores para desarrollar y fortalecer su autoestima en la vida cotidiana</w:t>
                  </w:r>
                  <w:r>
                    <w:rPr>
                      <w:b/>
                    </w:rPr>
                    <w:t>.</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w:t>
                  </w:r>
                  <w:r>
                    <w:rPr>
                      <w:b/>
                    </w:rPr>
                    <w:t>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w:t>
                  </w:r>
                </w:p>
                <w:p w:rsidR="00D408DA" w:rsidRDefault="00D408DA">
                  <w:pPr>
                    <w:widowControl w:val="0"/>
                    <w:spacing w:before="120" w:after="120"/>
                  </w:pP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Sesiones de 45 minutos, una vez por semana, durante 3 meses</w:t>
                  </w:r>
                </w:p>
              </w:tc>
            </w:tr>
          </w:tbl>
          <w:p w:rsidR="00D408DA" w:rsidRDefault="00D408DA">
            <w:pPr>
              <w:tabs>
                <w:tab w:val="left" w:pos="-720"/>
                <w:tab w:val="left" w:pos="1755"/>
                <w:tab w:val="center" w:pos="4961"/>
              </w:tabs>
              <w:spacing w:before="240"/>
              <w:rPr>
                <w:b/>
                <w:u w:val="single"/>
              </w:rPr>
            </w:pPr>
          </w:p>
          <w:tbl>
            <w:tblPr>
              <w:tblStyle w:val="aff4"/>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Autoestima</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Psicólogo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pPr>
                  <w:r>
                    <w:t>El Adulto Mayor ve afectada su autoestima cuando comienzan a vivir ciertas pérdidas que están asociadas ya sea a vivencias afectivas o bien físicas: como la independencia de los hijos, la partida del/ la cónyuge, la jubilación, la disminución de capacidade</w:t>
                  </w:r>
                  <w:r>
                    <w:t>s, la salud que a veces se ve afectada, entre otras.  Por tal motivo, es relevante reforzar la autoestima del Adulto Mayor, a través del aprendizaje acerca de valorizarse a sí mismo y de la importancia de la comunicación, la risa, el compartir, el hacer co</w:t>
                  </w:r>
                  <w:r>
                    <w:t>sas por uno, etc.  Lo que favorece el adaptarse al entorno.</w:t>
                  </w:r>
                </w:p>
                <w:p w:rsidR="00D408DA" w:rsidRDefault="00291F90">
                  <w:pPr>
                    <w:tabs>
                      <w:tab w:val="left" w:pos="-720"/>
                    </w:tabs>
                    <w:spacing w:before="120" w:after="120" w:line="240" w:lineRule="auto"/>
                    <w:jc w:val="both"/>
                    <w:rPr>
                      <w:color w:val="777777"/>
                      <w:highlight w:val="white"/>
                    </w:rPr>
                  </w:pPr>
                  <w:r>
                    <w:t>El taller tiene como propósito poder implementar diversos tipos de actividades que promuevan la motivación entre los que asistan y que ésta se vea reflejada en el día a día.  A través de las activ</w:t>
                  </w:r>
                  <w:r>
                    <w:t xml:space="preserve">idades se buscará generar una buena comunicación y también activar la participación. Se implementarán diversas dinámicas que permitirán al Adulto Mayor expresar sus emociones y generar una mejor autoestima.  </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12"/>
                    </w:numPr>
                    <w:spacing w:before="120" w:after="0" w:line="240" w:lineRule="auto"/>
                    <w:jc w:val="both"/>
                  </w:pPr>
                  <w:r>
                    <w:t>Promover el autocuidado</w:t>
                  </w:r>
                </w:p>
                <w:p w:rsidR="00D408DA" w:rsidRDefault="00291F90">
                  <w:pPr>
                    <w:numPr>
                      <w:ilvl w:val="0"/>
                      <w:numId w:val="12"/>
                    </w:numPr>
                    <w:spacing w:after="0" w:line="240" w:lineRule="auto"/>
                    <w:jc w:val="both"/>
                  </w:pPr>
                  <w:r>
                    <w:t>Fomentar el reconocimiento de habilidades y virtudes</w:t>
                  </w:r>
                </w:p>
                <w:p w:rsidR="00D408DA" w:rsidRDefault="00291F90">
                  <w:pPr>
                    <w:numPr>
                      <w:ilvl w:val="0"/>
                      <w:numId w:val="12"/>
                    </w:numPr>
                    <w:spacing w:after="0" w:line="240" w:lineRule="auto"/>
                    <w:jc w:val="both"/>
                  </w:pPr>
                  <w:r>
                    <w:t>Ser un espacio de contención y respeto por el otro</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t>Sesiones de 45 minutos, una vez por semana, durante 3 meses</w:t>
                  </w:r>
                </w:p>
              </w:tc>
            </w:tr>
          </w:tbl>
          <w:p w:rsidR="00D408DA" w:rsidRDefault="00D408DA">
            <w:pPr>
              <w:tabs>
                <w:tab w:val="left" w:pos="-720"/>
                <w:tab w:val="left" w:pos="1755"/>
                <w:tab w:val="center" w:pos="4961"/>
              </w:tabs>
              <w:spacing w:before="240"/>
              <w:rPr>
                <w:b/>
                <w:u w:val="single"/>
              </w:rPr>
            </w:pPr>
          </w:p>
          <w:tbl>
            <w:tblPr>
              <w:tblStyle w:val="aff5"/>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Salud Mental y Adultez Mayor</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rPr>
                      <w:b/>
                    </w:rPr>
                  </w:pPr>
                  <w:r>
                    <w:rPr>
                      <w:b/>
                    </w:rPr>
                    <w:t>Psicólogo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jc w:val="both"/>
                    <w:rPr>
                      <w:color w:val="777777"/>
                      <w:highlight w:val="white"/>
                    </w:rPr>
                  </w:pPr>
                  <w:r>
                    <w:t>Entrelazado a los mitos y estereotipos sobre el envejecimiento, surgen creencias populares erróneas respecto a la salud mental y el bienestar psicológico en las personas mayores.</w:t>
                  </w:r>
                  <w:r>
                    <w:rPr>
                      <w:b/>
                    </w:rPr>
                    <w:t xml:space="preserve"> </w:t>
                  </w:r>
                  <w:r>
                    <w:t>Se estima conveniente atender dichas ideas preconcebidas y entregar informaci</w:t>
                  </w:r>
                  <w:r>
                    <w:t>ón responsable sobre cómo se configura la salud mental, las patologías más comunes en este ámbito y el adecuado tratamiento de las mismas.</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28"/>
                    </w:numPr>
                  </w:pPr>
                  <w:r>
                    <w:t>Enseñar cómo se construyen los diagnósticos en salud mental, y cuales son los trastornos psicológicos más comunes en la adultez mayor.</w:t>
                  </w:r>
                </w:p>
                <w:p w:rsidR="00D408DA" w:rsidRDefault="00291F90">
                  <w:pPr>
                    <w:numPr>
                      <w:ilvl w:val="0"/>
                      <w:numId w:val="28"/>
                    </w:numPr>
                  </w:pPr>
                  <w:r>
                    <w:t>Educar sobre salud mental, el papel de lo biológico y el contexto en su establecimiento, mantención y/o remisión.</w:t>
                  </w:r>
                </w:p>
                <w:p w:rsidR="00D408DA" w:rsidRDefault="00291F90">
                  <w:pPr>
                    <w:numPr>
                      <w:ilvl w:val="0"/>
                      <w:numId w:val="28"/>
                    </w:numPr>
                  </w:pPr>
                  <w:r>
                    <w:t>Rol del</w:t>
                  </w:r>
                  <w:r>
                    <w:t xml:space="preserve"> profesional de la salud y del usuario en el proceso de tratar un problema asociado a la salud mental.</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Sesiones de 45 minutos, durante 2 meses</w:t>
                  </w:r>
                </w:p>
              </w:tc>
            </w:tr>
          </w:tbl>
          <w:p w:rsidR="00D408DA" w:rsidRDefault="00D408DA">
            <w:pPr>
              <w:tabs>
                <w:tab w:val="left" w:pos="-720"/>
                <w:tab w:val="left" w:pos="1755"/>
                <w:tab w:val="center" w:pos="4961"/>
              </w:tabs>
              <w:spacing w:before="240"/>
              <w:rPr>
                <w:b/>
                <w:u w:val="single"/>
              </w:rPr>
            </w:pPr>
          </w:p>
          <w:tbl>
            <w:tblPr>
              <w:tblStyle w:val="aff6"/>
              <w:tblW w:w="84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95"/>
              <w:gridCol w:w="1695"/>
              <w:gridCol w:w="1680"/>
              <w:gridCol w:w="1710"/>
            </w:tblGrid>
            <w:tr w:rsidR="00D408DA">
              <w:trPr>
                <w:trHeight w:val="200"/>
              </w:trPr>
              <w:tc>
                <w:tcPr>
                  <w:tcW w:w="5085" w:type="dxa"/>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Nombre del servicio o prestación</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pPr>
                  <w:r>
                    <w:rPr>
                      <w:b/>
                    </w:rPr>
                    <w:t>Taller Depresión, Ansiedad y Duelo</w:t>
                  </w:r>
                </w:p>
              </w:tc>
            </w:tr>
            <w:tr w:rsidR="00D408DA">
              <w:trPr>
                <w:trHeight w:val="200"/>
              </w:trPr>
              <w:tc>
                <w:tcPr>
                  <w:tcW w:w="5085" w:type="dxa"/>
                  <w:gridSpan w:val="3"/>
                  <w:tcBorders>
                    <w:top w:val="nil"/>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Funcionario/a encargado/a</w:t>
                  </w:r>
                </w:p>
              </w:tc>
              <w:tc>
                <w:tcPr>
                  <w:tcW w:w="3390" w:type="dxa"/>
                  <w:gridSpan w:val="2"/>
                  <w:tcBorders>
                    <w:top w:val="nil"/>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spacing w:before="120" w:after="120" w:line="240" w:lineRule="auto"/>
                    <w:rPr>
                      <w:b/>
                    </w:rPr>
                  </w:pPr>
                  <w:r>
                    <w:rPr>
                      <w:b/>
                    </w:rPr>
                    <w:t>Psicólogo</w:t>
                  </w:r>
                </w:p>
              </w:tc>
            </w:tr>
            <w:tr w:rsidR="00D408DA">
              <w:tc>
                <w:tcPr>
                  <w:tcW w:w="1695" w:type="dxa"/>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Tipo de servicio o prestación</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Individual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 xml:space="preserve"> </w:t>
                  </w:r>
                </w:p>
              </w:tc>
              <w:tc>
                <w:tcPr>
                  <w:tcW w:w="1680"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Grupal</w:t>
                  </w:r>
                </w:p>
              </w:tc>
              <w:tc>
                <w:tcPr>
                  <w:tcW w:w="1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widowControl w:val="0"/>
                    <w:spacing w:before="120" w:after="120" w:line="240" w:lineRule="auto"/>
                    <w:rPr>
                      <w:b/>
                    </w:rPr>
                  </w:pPr>
                  <w:r>
                    <w:rPr>
                      <w:b/>
                    </w:rPr>
                    <w:t>X</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Fundamentación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spacing w:before="120" w:after="120" w:line="240" w:lineRule="auto"/>
                    <w:jc w:val="both"/>
                    <w:rPr>
                      <w:highlight w:val="white"/>
                    </w:rPr>
                  </w:pPr>
                  <w:r>
                    <w:rPr>
                      <w:highlight w:val="white"/>
                    </w:rPr>
                    <w:t xml:space="preserve">   Considerando que las personas mayores son el grupo etario en el que es más frecuente el suicidio, se buscará trabajar con las patologías que tienen mayor prevalencia en esta fase: es decir la depresión y  la ansieda. De igual forma, todo este taller se </w:t>
                  </w:r>
                  <w:r>
                    <w:rPr>
                      <w:highlight w:val="white"/>
                    </w:rPr>
                    <w:t>justifica en que dichos fenómenos multifactoriales parecen haberse desarrollado más durante y post la pandemia: los confinamientos, la soledad, la reducción en ingresos, las postergaciones en la atención de salud, la pérdida de trabajo y de algún vínculo c</w:t>
                  </w:r>
                  <w:r>
                    <w:rPr>
                      <w:highlight w:val="white"/>
                    </w:rPr>
                    <w:t>ercano afectaron de manera negativa en la salud mental de las personas mayores.</w:t>
                  </w:r>
                </w:p>
                <w:p w:rsidR="00D408DA" w:rsidRDefault="00D408DA">
                  <w:pPr>
                    <w:spacing w:before="120" w:after="120" w:line="240" w:lineRule="auto"/>
                    <w:jc w:val="both"/>
                    <w:rPr>
                      <w:highlight w:val="white"/>
                    </w:rPr>
                  </w:pP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Objetivos del servicio</w:t>
                  </w:r>
                </w:p>
              </w:tc>
            </w:tr>
            <w:tr w:rsidR="00D408DA">
              <w:trPr>
                <w:trHeight w:val="200"/>
              </w:trPr>
              <w:tc>
                <w:tcPr>
                  <w:tcW w:w="847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numPr>
                      <w:ilvl w:val="0"/>
                      <w:numId w:val="18"/>
                    </w:numPr>
                    <w:spacing w:before="120" w:after="0" w:line="240" w:lineRule="auto"/>
                    <w:jc w:val="both"/>
                    <w:rPr>
                      <w:highlight w:val="white"/>
                    </w:rPr>
                  </w:pPr>
                  <w:r>
                    <w:rPr>
                      <w:highlight w:val="white"/>
                    </w:rPr>
                    <w:t xml:space="preserve">Profundizar en los criterios que constituyen el modelo unicausal de salud y enfermedad; normalizando la sintomatología ansioso-depresiva que suele ocurrir en los duelos, diferenciándose </w:t>
                  </w:r>
                </w:p>
                <w:p w:rsidR="00D408DA" w:rsidRDefault="00291F90">
                  <w:pPr>
                    <w:numPr>
                      <w:ilvl w:val="0"/>
                      <w:numId w:val="18"/>
                    </w:numPr>
                    <w:spacing w:after="120" w:line="240" w:lineRule="auto"/>
                    <w:jc w:val="both"/>
                    <w:rPr>
                      <w:highlight w:val="white"/>
                    </w:rPr>
                  </w:pPr>
                  <w:r>
                    <w:rPr>
                      <w:highlight w:val="white"/>
                    </w:rPr>
                    <w:t>Promover la adherencia a hábitos relacionados con factores protectore</w:t>
                  </w:r>
                  <w:r>
                    <w:rPr>
                      <w:highlight w:val="white"/>
                    </w:rPr>
                    <w:t>s. Prevenir que se perpetúan los factores de riesgo.</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prestaciones</w:t>
                  </w:r>
                </w:p>
              </w:tc>
              <w:tc>
                <w:tcPr>
                  <w:tcW w:w="1695" w:type="dxa"/>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240"/>
                    <w:rPr>
                      <w:b/>
                    </w:rPr>
                  </w:pPr>
                  <w:r>
                    <w:rPr>
                      <w:b/>
                    </w:rPr>
                    <w:t>Nº de beneficiarios</w:t>
                  </w:r>
                </w:p>
              </w:tc>
              <w:tc>
                <w:tcPr>
                  <w:tcW w:w="3390" w:type="dxa"/>
                  <w:gridSpan w:val="2"/>
                  <w:tcBorders>
                    <w:top w:val="single" w:sz="6" w:space="0" w:color="000000"/>
                    <w:left w:val="nil"/>
                    <w:bottom w:val="single" w:sz="6" w:space="0" w:color="000000"/>
                    <w:right w:val="single" w:sz="6" w:space="0" w:color="000000"/>
                  </w:tcBorders>
                  <w:shd w:val="clear" w:color="auto" w:fill="C6D9F1"/>
                  <w:tcMar>
                    <w:top w:w="0" w:type="dxa"/>
                    <w:left w:w="100" w:type="dxa"/>
                    <w:bottom w:w="0" w:type="dxa"/>
                    <w:right w:w="100" w:type="dxa"/>
                  </w:tcMar>
                </w:tcPr>
                <w:p w:rsidR="00D408DA" w:rsidRDefault="00291F90">
                  <w:pPr>
                    <w:widowControl w:val="0"/>
                    <w:spacing w:before="120" w:after="120" w:line="240" w:lineRule="auto"/>
                    <w:rPr>
                      <w:b/>
                    </w:rPr>
                  </w:pPr>
                  <w:r>
                    <w:rPr>
                      <w:b/>
                    </w:rPr>
                    <w:t>Duración</w:t>
                  </w:r>
                </w:p>
              </w:tc>
            </w:tr>
            <w:tr w:rsidR="00D408DA">
              <w:trPr>
                <w:trHeight w:val="200"/>
              </w:trPr>
              <w:tc>
                <w:tcPr>
                  <w:tcW w:w="339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 semanales</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90</w:t>
                  </w:r>
                </w:p>
              </w:tc>
              <w:tc>
                <w:tcPr>
                  <w:tcW w:w="33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408DA" w:rsidRDefault="00291F90">
                  <w:pPr>
                    <w:tabs>
                      <w:tab w:val="left" w:pos="-720"/>
                    </w:tabs>
                    <w:ind w:left="567"/>
                    <w:jc w:val="both"/>
                  </w:pPr>
                  <w:r>
                    <w:t>Sesiones de 45 minutos, durante 2 meses</w:t>
                  </w:r>
                </w:p>
              </w:tc>
            </w:tr>
          </w:tbl>
          <w:p w:rsidR="00D408DA" w:rsidRDefault="00D408DA">
            <w:pPr>
              <w:tabs>
                <w:tab w:val="left" w:pos="-720"/>
                <w:tab w:val="left" w:pos="1755"/>
                <w:tab w:val="center" w:pos="4961"/>
              </w:tabs>
            </w:pPr>
          </w:p>
          <w:p w:rsidR="00D408DA" w:rsidRDefault="00D408DA">
            <w:pPr>
              <w:tabs>
                <w:tab w:val="left" w:pos="-720"/>
                <w:tab w:val="left" w:pos="1755"/>
                <w:tab w:val="center" w:pos="4961"/>
              </w:tabs>
            </w:pP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 w:val="left" w:pos="1755"/>
                <w:tab w:val="center" w:pos="4961"/>
              </w:tabs>
              <w:jc w:val="both"/>
              <w:rPr>
                <w:b/>
              </w:rPr>
            </w:pPr>
            <w:r>
              <w:rPr>
                <w:b/>
              </w:rPr>
              <w:lastRenderedPageBreak/>
              <w:t>2. Describa el plan de seguimiento de los planes de atención de las personas mayores beneficiarias del programa</w:t>
            </w:r>
          </w:p>
        </w:tc>
      </w:tr>
      <w:tr w:rsidR="00D408DA">
        <w:trPr>
          <w:trHeight w:val="5447"/>
        </w:trPr>
        <w:tc>
          <w:tcPr>
            <w:tcW w:w="8790" w:type="dxa"/>
            <w:shd w:val="clear" w:color="auto" w:fill="auto"/>
          </w:tcPr>
          <w:p w:rsidR="00D408DA" w:rsidRDefault="00291F90">
            <w:pPr>
              <w:tabs>
                <w:tab w:val="left" w:pos="-720"/>
                <w:tab w:val="left" w:pos="1755"/>
                <w:tab w:val="center" w:pos="4961"/>
              </w:tabs>
              <w:spacing w:before="100" w:after="0" w:line="235" w:lineRule="auto"/>
              <w:jc w:val="both"/>
              <w:rPr>
                <w:highlight w:val="yellow"/>
              </w:rPr>
            </w:pPr>
            <w:r>
              <w:rPr>
                <w:highlight w:val="yellow"/>
              </w:rPr>
              <w:t xml:space="preserve"> </w:t>
            </w:r>
          </w:p>
          <w:p w:rsidR="00D408DA" w:rsidRDefault="00291F90">
            <w:pPr>
              <w:tabs>
                <w:tab w:val="left" w:pos="-720"/>
                <w:tab w:val="left" w:pos="1755"/>
                <w:tab w:val="center" w:pos="4961"/>
              </w:tabs>
              <w:spacing w:after="0" w:line="235" w:lineRule="auto"/>
              <w:jc w:val="both"/>
            </w:pPr>
            <w:r>
              <w:t xml:space="preserve">  Para el seguimiento del plan de trabajo se realizarán las siguientes acciones: </w:t>
            </w:r>
          </w:p>
          <w:p w:rsidR="00D408DA" w:rsidRDefault="00291F90">
            <w:pPr>
              <w:tabs>
                <w:tab w:val="left" w:pos="-720"/>
                <w:tab w:val="left" w:pos="1755"/>
                <w:tab w:val="center" w:pos="4961"/>
              </w:tabs>
              <w:spacing w:after="0" w:line="235" w:lineRule="auto"/>
              <w:jc w:val="both"/>
            </w:pPr>
            <w:r>
              <w:t xml:space="preserve"> </w:t>
            </w:r>
          </w:p>
          <w:p w:rsidR="00D408DA" w:rsidRDefault="00291F90">
            <w:pPr>
              <w:tabs>
                <w:tab w:val="left" w:pos="-720"/>
                <w:tab w:val="left" w:pos="1755"/>
                <w:tab w:val="center" w:pos="4961"/>
              </w:tabs>
              <w:spacing w:after="0" w:line="235" w:lineRule="auto"/>
              <w:jc w:val="both"/>
            </w:pPr>
            <w:r>
              <w:t>i) Cada profesional tendrá que estar atento al seguimiento del plan de 15-20 adultos mayores, y será la persona a cargo de evaluarla en un primer momento, realizar la evaluación de ingreso y luego realizar el plan en conjunto con la persona mayor. Éste pro</w:t>
            </w:r>
            <w:r>
              <w:t xml:space="preserve">fesional deberá dar cuenta en, al menos, una reunión mensual, cómo ha observado el comportamiento y rendimiento del usuario. </w:t>
            </w:r>
          </w:p>
          <w:p w:rsidR="00D408DA" w:rsidRDefault="00291F90">
            <w:pPr>
              <w:tabs>
                <w:tab w:val="left" w:pos="-720"/>
                <w:tab w:val="left" w:pos="1755"/>
                <w:tab w:val="center" w:pos="4961"/>
              </w:tabs>
              <w:spacing w:after="0" w:line="235" w:lineRule="auto"/>
              <w:jc w:val="both"/>
            </w:pPr>
            <w:r>
              <w:t>ii) Reevaluación: Se va a reevaluar a la persona a cada 6 meses, la reevaluación será la aplicación de todas las pautas más una en</w:t>
            </w:r>
            <w:r>
              <w:t>trevista respecto a sus avances. El profesional a cargo hará una presentación de dicha reevaluación en la reunión técnica semanal y en conjunto con el equipo realizará una valoración geriátrica integral y demostrarán cuáles han sido los avances, o los camb</w:t>
            </w:r>
            <w:r>
              <w:t>ios significativos que ha tenido la persona mayor. De existir un deterioro demasiado significativo para poder lograr los objetivos comunitarios y personales, se  evaluará si es necesario mantener a la persona en el Centro o bien puede ser egresado. Luego e</w:t>
            </w:r>
            <w:r>
              <w:t>se mismo profesional compartirá los resultados con la persona mayor, se le pedirá que firme y terminarán de realizar el plan de egreso o bien continuidad.</w:t>
            </w:r>
          </w:p>
          <w:p w:rsidR="00D408DA" w:rsidRDefault="00D408DA">
            <w:pPr>
              <w:tabs>
                <w:tab w:val="left" w:pos="-720"/>
                <w:tab w:val="left" w:pos="1755"/>
                <w:tab w:val="center" w:pos="4961"/>
              </w:tabs>
              <w:spacing w:after="0" w:line="235" w:lineRule="auto"/>
              <w:jc w:val="both"/>
              <w:rPr>
                <w:highlight w:val="yellow"/>
              </w:rPr>
            </w:pP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 w:val="center" w:pos="169"/>
              </w:tabs>
              <w:rPr>
                <w:b/>
              </w:rPr>
            </w:pPr>
            <w:r>
              <w:rPr>
                <w:b/>
              </w:rPr>
              <w:t>3. Describa el plan de egreso que se establecerá con las personas mayores y que permita dar continuidad a los logros obtenidos en el plan de atención integral. Señalando los plazos que se puedan evidenciar en el cronograma, acciones a realizar (modalidad p</w:t>
            </w:r>
            <w:r>
              <w:rPr>
                <w:b/>
              </w:rPr>
              <w:t xml:space="preserve">resencial y/o remota) y seguimiento. </w:t>
            </w:r>
          </w:p>
        </w:tc>
      </w:tr>
      <w:tr w:rsidR="00D408DA">
        <w:tc>
          <w:tcPr>
            <w:tcW w:w="8790" w:type="dxa"/>
            <w:shd w:val="clear" w:color="auto" w:fill="auto"/>
          </w:tcPr>
          <w:p w:rsidR="00D408DA" w:rsidRDefault="00291F90">
            <w:pPr>
              <w:tabs>
                <w:tab w:val="left" w:pos="-720"/>
                <w:tab w:val="left" w:pos="1755"/>
                <w:tab w:val="center" w:pos="4961"/>
              </w:tabs>
              <w:spacing w:before="100" w:after="100" w:line="235" w:lineRule="auto"/>
              <w:jc w:val="both"/>
            </w:pPr>
            <w:r>
              <w:t>Las estrategias de mantención de logros se basan en la experiencia de años anteriores del programa, las cuales pueden considerarse adecuadas; se han logrado conformar nuevos clubes de adultos mayor; lo cual ha posibil</w:t>
            </w:r>
            <w:r>
              <w:t xml:space="preserve">itado que muchos usuarios puedan seguir vinculados de forma permanente con el Centro. </w:t>
            </w:r>
          </w:p>
          <w:p w:rsidR="00D408DA" w:rsidRDefault="00291F90">
            <w:pPr>
              <w:tabs>
                <w:tab w:val="left" w:pos="-720"/>
                <w:tab w:val="left" w:pos="1755"/>
                <w:tab w:val="center" w:pos="4961"/>
              </w:tabs>
              <w:spacing w:before="100" w:after="100" w:line="235" w:lineRule="auto"/>
              <w:jc w:val="both"/>
            </w:pPr>
            <w:r>
              <w:t xml:space="preserve"> </w:t>
            </w:r>
          </w:p>
          <w:p w:rsidR="00D408DA" w:rsidRDefault="00291F90">
            <w:pPr>
              <w:tabs>
                <w:tab w:val="left" w:pos="-720"/>
                <w:tab w:val="left" w:pos="1755"/>
                <w:tab w:val="center" w:pos="4961"/>
              </w:tabs>
              <w:spacing w:before="100" w:after="100"/>
              <w:ind w:left="800" w:hanging="260"/>
              <w:jc w:val="both"/>
            </w:pPr>
            <w:r>
              <w:t>a) Individual: Se espera que las personas egresadas logren mantener una vida activa y saludable en su entorno. Para esto, se consideran talleres de egreso realizados por cada profesional y la entrega de material educativo sobre los distintos contenidos abo</w:t>
            </w:r>
            <w:r>
              <w:t xml:space="preserve">rdados en cada uno de los talleres, en el caso de la kinesiología se entregarán: guía de ejercicios, beneficios de la actividad física, guía en caso de emergencias médicas y guías de prevención de caídas. En cuanto a la terapia ocupacional se hará entrega </w:t>
            </w:r>
            <w:r>
              <w:t>educativa sobre las funciones cognitivas, la importancia de ejercitar la memoria, así como las actividades que ayudan la estimulación, también se dará una guía de detección en caso de olvidos importantes y posibles deterioros mayores y qué hacer en ese cas</w:t>
            </w:r>
            <w:r>
              <w:t>o, también se hará entrega de mandalas para pintar, con el fin de estimular la ejecución de actividades en la casa. En el ámbito del psicólogo se hará entrega educativa de las charlas de salud mental realizadas, así como tips para lograr una vejez más salu</w:t>
            </w:r>
            <w:r>
              <w:t>dable. En el ámbito del trabajo social se le hará una entrega de la red de contactos sobre los servicios disponibles tanto a nivel comunal y nacional para el adulto mayor, con teléfonos, direcciones, etc. y además una guía educativa de todos los beneficios</w:t>
            </w:r>
            <w:r>
              <w:t>, derechos y programas para él/ella. Finalmente, en el área nutricional, se entregará una guía educativa para la prevención de enfermedades de transmisión alimentaria en la preparación de alimentos, para realizar el correcto uso de la cocina. Todo este mat</w:t>
            </w:r>
            <w:r>
              <w:t>erial se realizó pensado en la persona mayor, y tiene como fin ser compartido con sus referentes significativos, para que ellos aporten en la motivación de la persona mayor de mantenerse funcional.</w:t>
            </w:r>
          </w:p>
          <w:p w:rsidR="00D408DA" w:rsidRDefault="00291F90">
            <w:pPr>
              <w:tabs>
                <w:tab w:val="left" w:pos="-720"/>
                <w:tab w:val="left" w:pos="1755"/>
                <w:tab w:val="center" w:pos="4961"/>
              </w:tabs>
              <w:spacing w:before="100" w:after="0" w:line="235" w:lineRule="auto"/>
              <w:ind w:left="540"/>
              <w:jc w:val="both"/>
            </w:pPr>
            <w:r>
              <w:t xml:space="preserve"> </w:t>
            </w:r>
          </w:p>
          <w:p w:rsidR="00D408DA" w:rsidRDefault="00291F90">
            <w:pPr>
              <w:tabs>
                <w:tab w:val="left" w:pos="-720"/>
                <w:tab w:val="left" w:pos="1755"/>
                <w:tab w:val="center" w:pos="4961"/>
              </w:tabs>
              <w:spacing w:after="0"/>
              <w:ind w:left="800" w:hanging="260"/>
              <w:jc w:val="both"/>
              <w:rPr>
                <w:highlight w:val="white"/>
              </w:rPr>
            </w:pPr>
            <w:r>
              <w:t>b) Grupal: Se buscará mantener y/o fortalecer la autonom</w:t>
            </w:r>
            <w:r>
              <w:t xml:space="preserve">ía de las personas egresadas, apoyado en la conformación de nuevas redes sociales e iniciativas autogestionadas, como Clubes Ocupacionales del Adulto Mayor, conformados bajo el alero del CIAM La Reina y con el objetivo explícito de alcanzar la autogestión </w:t>
            </w:r>
            <w:r>
              <w:t>íntegra. En este sentido, se puede señalar que los 4 clubes conformados por personas egresadas, cuentan con personalidad jurídica. Las temáticas ocupacionales abordadas por los Clubes son: Club de Jardinería y Huerto Las Perdices; Club Las Arañitas (manual</w:t>
            </w:r>
            <w:r>
              <w:t>idades), y el Club Erika Parra. Varios de estos clubes se han adjudicado los fondos autogestionados de SENAMA y la Subvención del municipio</w:t>
            </w:r>
            <w:r>
              <w:rPr>
                <w:highlight w:val="white"/>
              </w:rPr>
              <w:t xml:space="preserve">. Como CIAM promovemos que postulen y asesoramos en la realización de estos proyectos. Dentro de las actividades que </w:t>
            </w:r>
            <w:r>
              <w:rPr>
                <w:highlight w:val="white"/>
              </w:rPr>
              <w:t>han postulado están: la compra de materiales para manualidades, contratación de profesionales que les enseñen nuevas técnicas, podólogo a domicilio, y actividades de distensión. Para el año 2024 y posteriores estos grupos continúan su gestión e incorporará</w:t>
            </w:r>
            <w:r>
              <w:rPr>
                <w:highlight w:val="white"/>
              </w:rPr>
              <w:t>n a usuarios que egresan. Así mismo se considera la conformación de nuevas organizaciones, según las necesidades e intereses de las personas que egresen.</w:t>
            </w:r>
          </w:p>
          <w:p w:rsidR="00D408DA" w:rsidRDefault="00291F90">
            <w:pPr>
              <w:tabs>
                <w:tab w:val="left" w:pos="-720"/>
                <w:tab w:val="left" w:pos="1755"/>
                <w:tab w:val="center" w:pos="4961"/>
              </w:tabs>
              <w:spacing w:after="0" w:line="235" w:lineRule="auto"/>
              <w:jc w:val="both"/>
              <w:rPr>
                <w:highlight w:val="yellow"/>
              </w:rPr>
            </w:pPr>
            <w:r>
              <w:rPr>
                <w:highlight w:val="yellow"/>
              </w:rPr>
              <w:t xml:space="preserve"> </w:t>
            </w:r>
          </w:p>
          <w:p w:rsidR="00D408DA" w:rsidRDefault="00291F90">
            <w:pPr>
              <w:tabs>
                <w:tab w:val="left" w:pos="-720"/>
                <w:tab w:val="left" w:pos="1755"/>
                <w:tab w:val="center" w:pos="4961"/>
              </w:tabs>
              <w:spacing w:after="0"/>
              <w:ind w:left="800" w:hanging="260"/>
              <w:jc w:val="both"/>
              <w:rPr>
                <w:highlight w:val="yellow"/>
              </w:rPr>
            </w:pPr>
            <w:r>
              <w:t>c) Derivación de Adultos Mayores egresados que han mejorado su funcionalidad y pueden ser catalogados como autovalentes al Programa Más Adulto Mayor Autovalente y a talleres dentro de la comuna financiados por la Corporación de Deportes y Cultura.</w:t>
            </w:r>
          </w:p>
          <w:p w:rsidR="00D408DA" w:rsidRDefault="00291F90">
            <w:pPr>
              <w:tabs>
                <w:tab w:val="left" w:pos="-720"/>
                <w:tab w:val="left" w:pos="1755"/>
                <w:tab w:val="center" w:pos="4961"/>
              </w:tabs>
              <w:spacing w:after="0" w:line="235" w:lineRule="auto"/>
              <w:ind w:left="540"/>
              <w:jc w:val="both"/>
              <w:rPr>
                <w:highlight w:val="yellow"/>
              </w:rPr>
            </w:pPr>
            <w:r>
              <w:rPr>
                <w:highlight w:val="yellow"/>
              </w:rPr>
              <w:t xml:space="preserve"> </w:t>
            </w:r>
          </w:p>
          <w:p w:rsidR="00D408DA" w:rsidRDefault="00291F90">
            <w:pPr>
              <w:tabs>
                <w:tab w:val="left" w:pos="-720"/>
                <w:tab w:val="left" w:pos="1755"/>
                <w:tab w:val="center" w:pos="4961"/>
              </w:tabs>
              <w:spacing w:after="0"/>
              <w:ind w:left="800" w:hanging="260"/>
              <w:jc w:val="both"/>
              <w:rPr>
                <w:highlight w:val="white"/>
              </w:rPr>
            </w:pPr>
            <w:r>
              <w:rPr>
                <w:highlight w:val="white"/>
              </w:rPr>
              <w:t>d) Tal</w:t>
            </w:r>
            <w:r>
              <w:rPr>
                <w:highlight w:val="white"/>
              </w:rPr>
              <w:t>ler de Autonomía y Autogestión: en este taller se mostrará la gama de actividades que se realizan en la comuna, destinadas a la participación de adultos mayores.  Además, se trabajará en torno a la ocupación del tiempo y la estimulación en casa. Dentro del</w:t>
            </w:r>
            <w:r>
              <w:rPr>
                <w:highlight w:val="white"/>
              </w:rPr>
              <w:t xml:space="preserve"> taller se fomentará la creación de un club ocupacional y se les capacitará en la elaboración de proyectos y otras herramientas que se pesquisen. El taller culminará con una actividad al aire libre,  enmarcada en el taller de “caminatas saludables”, éstas </w:t>
            </w:r>
            <w:r>
              <w:rPr>
                <w:highlight w:val="white"/>
              </w:rPr>
              <w:t>tienen como objetivo, que los usuarios puedan ver que son capaces de participar en distintas instancias dentro de la comunidad, y generar un momento de esparcimiento, donde se realiza un cierre del proceso, donde a cada participante se le entrega una carta</w:t>
            </w:r>
            <w:r>
              <w:rPr>
                <w:highlight w:val="white"/>
              </w:rPr>
              <w:t xml:space="preserve"> personalizada, escrita por el equipo del CIAM,  con la finalidad de expresar las virtudes de cada uno de ellos, las capacidades que tienen e invitarlos a ser activos en su comunidad. </w:t>
            </w:r>
          </w:p>
          <w:p w:rsidR="00D408DA" w:rsidRDefault="00291F90">
            <w:pPr>
              <w:tabs>
                <w:tab w:val="left" w:pos="-720"/>
                <w:tab w:val="left" w:pos="1755"/>
                <w:tab w:val="center" w:pos="4961"/>
              </w:tabs>
              <w:spacing w:after="0" w:line="235" w:lineRule="auto"/>
              <w:ind w:left="540"/>
              <w:jc w:val="both"/>
              <w:rPr>
                <w:highlight w:val="white"/>
              </w:rPr>
            </w:pPr>
            <w:r>
              <w:rPr>
                <w:highlight w:val="white"/>
              </w:rPr>
              <w:t xml:space="preserve"> </w:t>
            </w:r>
          </w:p>
          <w:p w:rsidR="00D408DA" w:rsidRDefault="00291F90">
            <w:pPr>
              <w:tabs>
                <w:tab w:val="left" w:pos="-720"/>
                <w:tab w:val="left" w:pos="1755"/>
                <w:tab w:val="center" w:pos="4961"/>
              </w:tabs>
              <w:spacing w:after="0"/>
              <w:ind w:left="800" w:hanging="260"/>
              <w:jc w:val="both"/>
            </w:pPr>
            <w:r>
              <w:t>e) Proyecto de voluntariado de egresados: En la actualidad, existe un</w:t>
            </w:r>
            <w:r>
              <w:t xml:space="preserve"> proyecto de seguimiento y visitas hacia personas con demencia. Dicho programa se encuentra diseñado y ejercido por el voluntariado del club Erika Parra. El objetivo del grupo es apoyar y acompañar a personas mayores que presentan un nivel importante de de</w:t>
            </w:r>
            <w:r>
              <w:t xml:space="preserve">terioro físico y/o cognitivo, y que no cuentan con una red de apoyo sólida. La constitución de este voluntariado surge desde el deseo de poder colaborar con sus pares que requieran de algún tipo de apoyo. Dentro de las actividades que las propias personas </w:t>
            </w:r>
            <w:r>
              <w:t xml:space="preserve">mayores visualizan como posibles dentro de este voluntariado, se encuentran: realizar retiro de medicamentos en CESFAM; acompañamiento a controles médicos; realizar acompañamiento para caminatas semanales; realizar visitas domiciliarias de acompañamientos </w:t>
            </w:r>
            <w:r>
              <w:t>a personas que se vivan solas o que no cuenten con una red social extensa. Se buscará formalizar este voluntariado, procurando que voluntarios se desempeñen como monitores de algunos talleres dentro del CIAM por lo que también permitirá fortalecer el senti</w:t>
            </w:r>
            <w:r>
              <w:t>do de pertenencia. El voluntariado se coordinará con los participantes del Club de Adulto Mayor “Erika Parra” y “Las Arañitas” , por lo que los/las nuevos/as interesados/as deberán ingresar al Club, el equipo del CIAM los capacitará durante 2 meses y luego</w:t>
            </w:r>
            <w:r>
              <w:t xml:space="preserve"> tendrá un rol mediador entre los/las voluntarios/as y los/las adultos/as mayores beneficiario/as.</w:t>
            </w: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D0CECE"/>
          </w:tcPr>
          <w:p w:rsidR="00D408DA" w:rsidRDefault="00291F90">
            <w:pPr>
              <w:tabs>
                <w:tab w:val="left" w:pos="-720"/>
              </w:tabs>
              <w:spacing w:line="240" w:lineRule="auto"/>
              <w:rPr>
                <w:b/>
              </w:rPr>
            </w:pPr>
            <w:r>
              <w:rPr>
                <w:b/>
              </w:rPr>
              <w:t>4. Describa los medios de evaluación de los servicios y actividades que permitan dar cuenta de sus resultados o mejoras a realizar</w:t>
            </w: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291F90">
            <w:pPr>
              <w:tabs>
                <w:tab w:val="left" w:pos="-720"/>
                <w:tab w:val="left" w:pos="1755"/>
                <w:tab w:val="center" w:pos="4961"/>
              </w:tabs>
              <w:spacing w:before="100" w:after="100" w:line="235" w:lineRule="auto"/>
              <w:jc w:val="both"/>
            </w:pPr>
            <w:r>
              <w:t>a) El seguimiento del proyecto se realizará mediante las siguientes acciones:</w:t>
            </w:r>
          </w:p>
          <w:p w:rsidR="00D408DA" w:rsidRDefault="00291F90">
            <w:pPr>
              <w:tabs>
                <w:tab w:val="left" w:pos="-720"/>
                <w:tab w:val="left" w:pos="1755"/>
                <w:tab w:val="center" w:pos="4961"/>
              </w:tabs>
              <w:spacing w:before="100" w:after="100" w:line="235" w:lineRule="auto"/>
              <w:jc w:val="both"/>
            </w:pPr>
            <w:r>
              <w:t>I. Reunión de Equipo: Se realizará una reunión de equipo una vez por semana, dentro de las temáticas se abordarán casos específicos de adultos mayores, los ingresos, la planifica</w:t>
            </w:r>
            <w:r>
              <w:t>ción semanal y con ello se revisará la carta Gantt y su cumplimiento para dar seguimiento al proyecto. El modo de verificación será el acta de la reunión con la firma de los participantes.</w:t>
            </w:r>
          </w:p>
          <w:p w:rsidR="00D408DA" w:rsidRDefault="00291F90">
            <w:pPr>
              <w:tabs>
                <w:tab w:val="left" w:pos="-720"/>
                <w:tab w:val="left" w:pos="1755"/>
                <w:tab w:val="center" w:pos="4961"/>
              </w:tabs>
              <w:spacing w:before="100" w:after="100" w:line="235" w:lineRule="auto"/>
              <w:jc w:val="both"/>
            </w:pPr>
            <w:r>
              <w:t>II. Registro de asistencia de las personas mayores: Durante el proy</w:t>
            </w:r>
            <w:r>
              <w:t>ecto es fundamental la participación de los mayores en los talleres, para lo cual habrá un libro de asistencia para registrar a las personas mayores en los talleres, con ello se tendrá un método de verificación de su participación. Este libro además deberá</w:t>
            </w:r>
            <w:r>
              <w:t xml:space="preserve"> ser firmado por la persona mayor para que acredite si los datos son correctos. Junto con lo anterior habrá un libro de registro de inasistencias, para saber cuál es el motivo por el que la personas no está asistiendo al Centro Diurno. Las jornadas de fami</w:t>
            </w:r>
            <w:r>
              <w:t xml:space="preserve">lia también serán registradas con un listado de participación y firma. En caso de inasistencias recurrentes, se les realizará seguimiento telefónico o a domicilio realizado por las encargadas. </w:t>
            </w:r>
          </w:p>
          <w:p w:rsidR="00D408DA" w:rsidRDefault="00291F90">
            <w:pPr>
              <w:tabs>
                <w:tab w:val="left" w:pos="-720"/>
                <w:tab w:val="left" w:pos="1755"/>
                <w:tab w:val="center" w:pos="4961"/>
              </w:tabs>
              <w:spacing w:before="100" w:after="100" w:line="235" w:lineRule="auto"/>
              <w:jc w:val="both"/>
            </w:pPr>
            <w:r>
              <w:t>III. Sistematización de la Realización de talleres: Cada profe</w:t>
            </w:r>
            <w:r>
              <w:t>sional deberá entregar una programación de las sesiones que va a realizar al mes y luego un reporte de lo que quedó se realizó y lo que quedó pendiente. También se pedirá una evaluación al taller al término del ciclo de este, la cual debe quedar sistematiz</w:t>
            </w:r>
            <w:r>
              <w:t>ada. Todo esto lo acompañará un registro fotográfico de los talleres.</w:t>
            </w:r>
          </w:p>
          <w:p w:rsidR="00D408DA" w:rsidRDefault="00291F90">
            <w:pPr>
              <w:tabs>
                <w:tab w:val="left" w:pos="-720"/>
                <w:tab w:val="left" w:pos="1755"/>
                <w:tab w:val="center" w:pos="4961"/>
              </w:tabs>
              <w:spacing w:before="100" w:after="100" w:line="235" w:lineRule="auto"/>
              <w:jc w:val="both"/>
              <w:rPr>
                <w:highlight w:val="white"/>
              </w:rPr>
            </w:pPr>
            <w:r>
              <w:rPr>
                <w:highlight w:val="white"/>
              </w:rPr>
              <w:t>IV. Actas Reuniones con externos al CIAM: las reuniones tanto con la mesa de promoción de salud del adulto mayor y la participación en Consejos Consultivos serán registradas en un acta d</w:t>
            </w:r>
            <w:r>
              <w:rPr>
                <w:highlight w:val="white"/>
              </w:rPr>
              <w:t>estinada para ello. Así como cada participante deberá firmar el listado de asistencia. Se agregará un registro fotográfico de la actividad.</w:t>
            </w:r>
          </w:p>
          <w:p w:rsidR="00D408DA" w:rsidRDefault="00291F90">
            <w:pPr>
              <w:tabs>
                <w:tab w:val="left" w:pos="-720"/>
                <w:tab w:val="left" w:pos="1755"/>
                <w:tab w:val="center" w:pos="4961"/>
              </w:tabs>
              <w:spacing w:before="100" w:after="100" w:line="235" w:lineRule="auto"/>
              <w:jc w:val="both"/>
            </w:pPr>
            <w:r>
              <w:t>V. Material de registro: Existirá un formato para registrar las derivaciones, evaluaciones de ingreso, reevaluaciones, Plan de Atención Integral y Hoja de observaciones. Todas estas se encontrarán en la carpeta personal de cada adulto mayor.</w:t>
            </w:r>
          </w:p>
          <w:p w:rsidR="00D408DA" w:rsidRDefault="00291F90">
            <w:pPr>
              <w:tabs>
                <w:tab w:val="left" w:pos="-720"/>
              </w:tabs>
              <w:spacing w:line="240" w:lineRule="auto"/>
            </w:pPr>
            <w:r>
              <w:t>Vl. Encuesta d</w:t>
            </w:r>
            <w:r>
              <w:t xml:space="preserve">e satisfacción al finalizar cada unidad de talleres y al cierre de cada charla hacia las personas significativas: con el fin de poder mejorar los diversos servicios que se entregan a usuarios y familiares de los mismos. </w:t>
            </w:r>
          </w:p>
          <w:p w:rsidR="00D408DA" w:rsidRDefault="00D408DA">
            <w:pPr>
              <w:tabs>
                <w:tab w:val="left" w:pos="-720"/>
              </w:tabs>
              <w:spacing w:line="240" w:lineRule="auto"/>
              <w:rPr>
                <w:b/>
              </w:rPr>
            </w:pPr>
          </w:p>
          <w:p w:rsidR="00D408DA" w:rsidRDefault="00D408DA">
            <w:pPr>
              <w:tabs>
                <w:tab w:val="left" w:pos="-720"/>
              </w:tabs>
              <w:spacing w:line="240" w:lineRule="auto"/>
              <w:rPr>
                <w:b/>
              </w:rPr>
            </w:pPr>
          </w:p>
        </w:tc>
      </w:tr>
      <w:tr w:rsidR="00D408DA">
        <w:trPr>
          <w:trHeight w:val="27665"/>
        </w:trPr>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D408DA">
            <w:pPr>
              <w:widowControl w:val="0"/>
              <w:pBdr>
                <w:top w:val="nil"/>
                <w:left w:val="nil"/>
                <w:bottom w:val="nil"/>
                <w:right w:val="nil"/>
                <w:between w:val="nil"/>
              </w:pBdr>
              <w:spacing w:after="0"/>
              <w:rPr>
                <w:b/>
              </w:rPr>
            </w:pPr>
          </w:p>
          <w:tbl>
            <w:tblPr>
              <w:tblStyle w:val="aff7"/>
              <w:tblW w:w="8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0"/>
            </w:tblGrid>
            <w:tr w:rsidR="00D408DA">
              <w:tc>
                <w:tcPr>
                  <w:tcW w:w="8580" w:type="dxa"/>
                  <w:shd w:val="clear" w:color="auto" w:fill="D0CECE"/>
                </w:tcPr>
                <w:p w:rsidR="00D408DA" w:rsidRDefault="00291F90">
                  <w:pPr>
                    <w:pBdr>
                      <w:top w:val="nil"/>
                      <w:left w:val="nil"/>
                      <w:bottom w:val="nil"/>
                      <w:right w:val="nil"/>
                      <w:between w:val="nil"/>
                    </w:pBdr>
                    <w:tabs>
                      <w:tab w:val="left" w:pos="-720"/>
                      <w:tab w:val="left" w:pos="1755"/>
                      <w:tab w:val="center" w:pos="4961"/>
                    </w:tabs>
                    <w:spacing w:after="0" w:line="240" w:lineRule="auto"/>
                    <w:rPr>
                      <w:b/>
                      <w:color w:val="000000"/>
                    </w:rPr>
                  </w:pPr>
                  <w:r>
                    <w:rPr>
                      <w:b/>
                      <w:color w:val="000000"/>
                    </w:rPr>
                    <w:t xml:space="preserve">5.Evaluación </w:t>
                  </w:r>
                </w:p>
                <w:p w:rsidR="00D408DA" w:rsidRDefault="00D408DA">
                  <w:pPr>
                    <w:pBdr>
                      <w:top w:val="nil"/>
                      <w:left w:val="nil"/>
                      <w:bottom w:val="nil"/>
                      <w:right w:val="nil"/>
                      <w:between w:val="nil"/>
                    </w:pBdr>
                    <w:tabs>
                      <w:tab w:val="left" w:pos="-720"/>
                      <w:tab w:val="left" w:pos="1755"/>
                      <w:tab w:val="center" w:pos="4961"/>
                    </w:tabs>
                    <w:spacing w:line="240" w:lineRule="auto"/>
                    <w:rPr>
                      <w:b/>
                      <w:color w:val="000000"/>
                    </w:rPr>
                  </w:pPr>
                </w:p>
                <w:p w:rsidR="00D408DA" w:rsidRDefault="00291F90">
                  <w:pPr>
                    <w:tabs>
                      <w:tab w:val="left" w:pos="-720"/>
                      <w:tab w:val="left" w:pos="1755"/>
                      <w:tab w:val="center" w:pos="4961"/>
                    </w:tabs>
                    <w:spacing w:line="240" w:lineRule="auto"/>
                    <w:rPr>
                      <w:b/>
                    </w:rPr>
                  </w:pPr>
                  <w:r>
                    <w:rPr>
                      <w:b/>
                    </w:rPr>
                    <w:t>Definir indicadores con su fórmula de cálculo</w:t>
                  </w:r>
                </w:p>
                <w:p w:rsidR="00D408DA" w:rsidRDefault="00291F90">
                  <w:pPr>
                    <w:tabs>
                      <w:tab w:val="left" w:pos="-720"/>
                      <w:tab w:val="left" w:pos="1755"/>
                      <w:tab w:val="center" w:pos="4961"/>
                    </w:tabs>
                    <w:spacing w:line="240" w:lineRule="auto"/>
                    <w:rPr>
                      <w:b/>
                    </w:rPr>
                  </w:pPr>
                  <w:r>
                    <w:rPr>
                      <w:b/>
                    </w:rPr>
                    <w:t>Considere a lo menos los siguientes:</w:t>
                  </w:r>
                </w:p>
                <w:p w:rsidR="00D408DA" w:rsidRDefault="00291F90">
                  <w:pPr>
                    <w:numPr>
                      <w:ilvl w:val="0"/>
                      <w:numId w:val="1"/>
                    </w:numPr>
                    <w:spacing w:after="0"/>
                    <w:jc w:val="both"/>
                  </w:pPr>
                  <w:r>
                    <w:rPr>
                      <w:b/>
                    </w:rPr>
                    <w:t>PORCENTAJE DE BENEFICIARIOS QUE MANTIENEN O MEJORAN SU PUNTAJE DE EVALUACIÓN FUNCIONAL</w:t>
                  </w:r>
                </w:p>
                <w:p w:rsidR="00D408DA" w:rsidRDefault="00291F90">
                  <w:pPr>
                    <w:spacing w:after="0"/>
                    <w:ind w:left="720"/>
                  </w:pPr>
                  <w:r>
                    <w:t>(N° beneficiarios que mantienen o mejoran su puntaje de evaluación funcional en el año</w:t>
                  </w:r>
                  <w:r>
                    <w:t xml:space="preserve"> t / N° total de beneficiarios evaluados en el año t) *100</w:t>
                  </w:r>
                </w:p>
                <w:p w:rsidR="00D408DA" w:rsidRDefault="00D408DA">
                  <w:pPr>
                    <w:ind w:left="720"/>
                  </w:pPr>
                </w:p>
                <w:p w:rsidR="00D408DA" w:rsidRDefault="00291F90">
                  <w:pPr>
                    <w:numPr>
                      <w:ilvl w:val="0"/>
                      <w:numId w:val="1"/>
                    </w:numPr>
                    <w:pBdr>
                      <w:top w:val="nil"/>
                      <w:left w:val="nil"/>
                      <w:bottom w:val="nil"/>
                      <w:right w:val="nil"/>
                      <w:between w:val="nil"/>
                    </w:pBdr>
                    <w:spacing w:after="0"/>
                    <w:jc w:val="both"/>
                    <w:rPr>
                      <w:color w:val="000000"/>
                    </w:rPr>
                  </w:pPr>
                  <w:r>
                    <w:rPr>
                      <w:b/>
                      <w:color w:val="000000"/>
                    </w:rPr>
                    <w:t xml:space="preserve">BENEFICIARIOS QUE ALCANZAN AL MENOS EL 75% DE LOS OBJETIVOS TRAZADOS EN PLAN DE ATENCIÓN INDIVIDUAL </w:t>
                  </w:r>
                </w:p>
                <w:p w:rsidR="00D408DA" w:rsidRDefault="00291F90">
                  <w:pPr>
                    <w:pBdr>
                      <w:top w:val="nil"/>
                      <w:left w:val="nil"/>
                      <w:bottom w:val="nil"/>
                      <w:right w:val="nil"/>
                      <w:between w:val="nil"/>
                    </w:pBdr>
                    <w:ind w:left="1080"/>
                    <w:rPr>
                      <w:color w:val="000000"/>
                    </w:rPr>
                  </w:pPr>
                  <w:r>
                    <w:rPr>
                      <w:color w:val="000000"/>
                    </w:rPr>
                    <w:t xml:space="preserve">(N° de beneficiarios que alcanzan al menos el 75% de los objetivos trazados en Plan de Atención Individual en el año t / número de beneficiarios que cuentan con Plan de Atención Individual en el año t) * 100 </w:t>
                  </w:r>
                </w:p>
                <w:p w:rsidR="00D408DA" w:rsidRDefault="00291F90">
                  <w:pPr>
                    <w:numPr>
                      <w:ilvl w:val="0"/>
                      <w:numId w:val="1"/>
                    </w:numPr>
                    <w:spacing w:after="0"/>
                    <w:jc w:val="both"/>
                    <w:rPr>
                      <w:b/>
                    </w:rPr>
                  </w:pPr>
                  <w:r>
                    <w:rPr>
                      <w:b/>
                    </w:rPr>
                    <w:t>PORCENTAJE DE BENEFICIARIOS QUE CUENTAN CON PLA</w:t>
                  </w:r>
                  <w:r>
                    <w:rPr>
                      <w:b/>
                    </w:rPr>
                    <w:t>N DE INTERVENCIÓN INDIVIDUAL</w:t>
                  </w:r>
                </w:p>
                <w:p w:rsidR="00D408DA" w:rsidRDefault="00291F90">
                  <w:pPr>
                    <w:spacing w:after="0"/>
                    <w:ind w:left="720"/>
                  </w:pPr>
                  <w:r>
                    <w:t>(N° de beneficiarios que cuentan con Plan de intervención individual en el año t / N° total de beneficiarios en el año t) * 100</w:t>
                  </w:r>
                </w:p>
                <w:p w:rsidR="00D408DA" w:rsidRDefault="00D408DA"/>
              </w:tc>
            </w:tr>
            <w:tr w:rsidR="00D408DA">
              <w:trPr>
                <w:trHeight w:val="1733"/>
              </w:trPr>
              <w:tc>
                <w:tcPr>
                  <w:tcW w:w="8580" w:type="dxa"/>
                  <w:tcBorders>
                    <w:right w:val="single" w:sz="4" w:space="0" w:color="FFFFFF"/>
                  </w:tcBorders>
                </w:tcPr>
                <w:p w:rsidR="00D408DA" w:rsidRDefault="00291F90">
                  <w:pPr>
                    <w:spacing w:after="0" w:line="235" w:lineRule="auto"/>
                    <w:jc w:val="both"/>
                    <w:rPr>
                      <w:highlight w:val="white"/>
                    </w:rPr>
                  </w:pPr>
                  <w:r>
                    <w:rPr>
                      <w:highlight w:val="white"/>
                    </w:rPr>
                    <w:t>La evaluación será a partir de la participación de las personas mayores y la mejora en su funcionalidad. Para esta última se evaluará a las personas mayores al Ingreso y los 6 meses de participación, aplicando las siguientes escalas o instrumentos de evalu</w:t>
                  </w:r>
                  <w:r>
                    <w:rPr>
                      <w:highlight w:val="white"/>
                    </w:rPr>
                    <w:t>ación: MMSE, Barthel, Lawton y Brody, Yesavage abreviado, Time Up and Go y Encuesta EQ-5D Y EQ-VAS. En caso de encontrar alteraciones en las escalas antes descritas, existe también la posibilidad de aplicar el Test de Memoria Acortada Pfeifer; la subescala</w:t>
                  </w:r>
                  <w:r>
                    <w:rPr>
                      <w:highlight w:val="white"/>
                    </w:rPr>
                    <w:t xml:space="preserve"> de ansiedad de Goldberg; el Cuestionario de somnolencia diurna de Epworth; el Índice de gravedad del insomnio (ISI); y el Cuestionario de incontinencia urinaria ICQ-SF. </w:t>
                  </w:r>
                </w:p>
                <w:p w:rsidR="00D408DA" w:rsidRDefault="00291F90">
                  <w:pPr>
                    <w:spacing w:after="0" w:line="235" w:lineRule="auto"/>
                    <w:jc w:val="both"/>
                    <w:rPr>
                      <w:highlight w:val="white"/>
                    </w:rPr>
                  </w:pPr>
                  <w:r>
                    <w:rPr>
                      <w:highlight w:val="white"/>
                    </w:rPr>
                    <w:t>Además, se le realizarán diferentes consultas sobre su estado de salud y social que q</w:t>
                  </w:r>
                  <w:r>
                    <w:rPr>
                      <w:highlight w:val="white"/>
                    </w:rPr>
                    <w:t>uedarán registradas en la Ficha de Ingreso. Esta información será traspasada a la Línea Base solicitada por SENAMA. Las evaluaciones quedan como documento en las fichas (carpetas) individuales, sus resultados se registrarán en una planilla Excel, en base a</w:t>
                  </w:r>
                  <w:r>
                    <w:rPr>
                      <w:highlight w:val="white"/>
                    </w:rPr>
                    <w:t xml:space="preserve"> la cual se hará el trabajo de análisis de éstos. Así tendremos una evaluación cuantitativa de los procesos en las áreas cognitiva, funcional, motora, emocional y social. </w:t>
                  </w:r>
                </w:p>
                <w:p w:rsidR="00D408DA" w:rsidRDefault="00291F90">
                  <w:pPr>
                    <w:spacing w:before="100" w:after="0" w:line="235" w:lineRule="auto"/>
                    <w:jc w:val="both"/>
                    <w:rPr>
                      <w:highlight w:val="yellow"/>
                    </w:rPr>
                  </w:pPr>
                  <w:r>
                    <w:rPr>
                      <w:highlight w:val="yellow"/>
                    </w:rPr>
                    <w:t xml:space="preserve"> </w:t>
                  </w:r>
                </w:p>
                <w:p w:rsidR="00D408DA" w:rsidRDefault="00291F90">
                  <w:pPr>
                    <w:spacing w:after="0" w:line="235" w:lineRule="auto"/>
                    <w:jc w:val="both"/>
                    <w:rPr>
                      <w:highlight w:val="white"/>
                    </w:rPr>
                  </w:pPr>
                  <w:r>
                    <w:rPr>
                      <w:highlight w:val="white"/>
                    </w:rPr>
                    <w:t>Para evaluar satisfacción usuaria se aplicará a final de período la Encuesta de Sa</w:t>
                  </w:r>
                  <w:r>
                    <w:rPr>
                      <w:highlight w:val="white"/>
                    </w:rPr>
                    <w:t xml:space="preserve">tisfacción de Usuarios. </w:t>
                  </w:r>
                </w:p>
                <w:p w:rsidR="00D408DA" w:rsidRDefault="00291F90">
                  <w:pPr>
                    <w:spacing w:after="0" w:line="235" w:lineRule="auto"/>
                    <w:rPr>
                      <w:highlight w:val="white"/>
                    </w:rPr>
                  </w:pPr>
                  <w:r>
                    <w:rPr>
                      <w:highlight w:val="white"/>
                    </w:rPr>
                    <w:t>Toda la información recabada quedará plasmada en los informes bimensuales y el documento Informe Final.</w:t>
                  </w:r>
                </w:p>
                <w:p w:rsidR="00D408DA" w:rsidRDefault="00D408DA">
                  <w:pPr>
                    <w:spacing w:after="0" w:line="235" w:lineRule="auto"/>
                    <w:rPr>
                      <w:highlight w:val="white"/>
                    </w:rPr>
                  </w:pPr>
                </w:p>
                <w:p w:rsidR="00D408DA" w:rsidRDefault="00291F90">
                  <w:pPr>
                    <w:spacing w:after="0" w:line="235" w:lineRule="auto"/>
                    <w:rPr>
                      <w:b/>
                      <w:highlight w:val="white"/>
                    </w:rPr>
                  </w:pPr>
                  <w:r>
                    <w:rPr>
                      <w:b/>
                      <w:highlight w:val="white"/>
                    </w:rPr>
                    <w:t>EJEMPLO</w:t>
                  </w:r>
                </w:p>
                <w:p w:rsidR="00D408DA" w:rsidRDefault="00291F90">
                  <w:pPr>
                    <w:spacing w:after="0" w:line="235" w:lineRule="auto"/>
                    <w:rPr>
                      <w:b/>
                      <w:highlight w:val="yellow"/>
                    </w:rPr>
                  </w:pPr>
                  <w:r>
                    <w:rPr>
                      <w:b/>
                      <w:noProof/>
                      <w:highlight w:val="yellow"/>
                      <w:lang w:val="es-MX"/>
                    </w:rPr>
                    <w:drawing>
                      <wp:inline distT="114300" distB="114300" distL="114300" distR="114300">
                        <wp:extent cx="5354002" cy="9041464"/>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l="3044" t="620" r="1661" b="1000"/>
                                <a:stretch>
                                  <a:fillRect/>
                                </a:stretch>
                              </pic:blipFill>
                              <pic:spPr>
                                <a:xfrm>
                                  <a:off x="0" y="0"/>
                                  <a:ext cx="5354002" cy="9041464"/>
                                </a:xfrm>
                                <a:prstGeom prst="rect">
                                  <a:avLst/>
                                </a:prstGeom>
                                <a:ln/>
                              </pic:spPr>
                            </pic:pic>
                          </a:graphicData>
                        </a:graphic>
                      </wp:inline>
                    </w:drawing>
                  </w:r>
                </w:p>
              </w:tc>
            </w:tr>
          </w:tbl>
          <w:p w:rsidR="00D408DA" w:rsidRDefault="00D408DA">
            <w:pPr>
              <w:pBdr>
                <w:top w:val="nil"/>
                <w:left w:val="nil"/>
                <w:bottom w:val="nil"/>
                <w:right w:val="nil"/>
                <w:between w:val="nil"/>
              </w:pBdr>
              <w:tabs>
                <w:tab w:val="left" w:pos="-720"/>
              </w:tabs>
              <w:spacing w:line="240" w:lineRule="auto"/>
              <w:ind w:left="720"/>
              <w:rPr>
                <w:b/>
                <w:color w:val="000000"/>
              </w:rPr>
            </w:pPr>
          </w:p>
        </w:tc>
      </w:tr>
      <w:tr w:rsidR="00D408DA">
        <w:trPr>
          <w:trHeight w:val="2266"/>
        </w:trPr>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291F90">
            <w:pPr>
              <w:tabs>
                <w:tab w:val="left" w:pos="-720"/>
                <w:tab w:val="left" w:pos="1755"/>
                <w:tab w:val="center" w:pos="4961"/>
              </w:tabs>
              <w:rPr>
                <w:b/>
              </w:rPr>
            </w:pPr>
            <w:r>
              <w:rPr>
                <w:b/>
              </w:rPr>
              <w:t xml:space="preserve">IX. PRESUPUESTO DEL PROYECTO </w:t>
            </w:r>
          </w:p>
          <w:p w:rsidR="00D408DA" w:rsidRDefault="00291F90">
            <w:pPr>
              <w:tabs>
                <w:tab w:val="left" w:pos="-720"/>
                <w:tab w:val="left" w:pos="1755"/>
                <w:tab w:val="center" w:pos="4961"/>
              </w:tabs>
              <w:jc w:val="both"/>
              <w:rPr>
                <w:b/>
              </w:rPr>
            </w:pPr>
            <w:r>
              <w:rPr>
                <w:b/>
              </w:rPr>
              <w:t>El presupuesto financiero del proyecto que debe señalar a continuación, se debe considerar sólo la subvención proporcionada por SENAMA, y en ningún caso se deben incorporar los montos por aportes propios que la institución ejecutora proponga a la propuesta</w:t>
            </w:r>
            <w:r>
              <w:rPr>
                <w:b/>
              </w:rPr>
              <w:t xml:space="preserve"> presentada. </w:t>
            </w:r>
          </w:p>
          <w:tbl>
            <w:tblPr>
              <w:tblStyle w:val="aff8"/>
              <w:tblW w:w="8592" w:type="dxa"/>
              <w:jc w:val="center"/>
              <w:tblInd w:w="0" w:type="dxa"/>
              <w:tblLayout w:type="fixed"/>
              <w:tblLook w:val="0400" w:firstRow="0" w:lastRow="0" w:firstColumn="0" w:lastColumn="0" w:noHBand="0" w:noVBand="1"/>
            </w:tblPr>
            <w:tblGrid>
              <w:gridCol w:w="189"/>
              <w:gridCol w:w="140"/>
              <w:gridCol w:w="2289"/>
              <w:gridCol w:w="239"/>
              <w:gridCol w:w="1234"/>
              <w:gridCol w:w="784"/>
              <w:gridCol w:w="691"/>
              <w:gridCol w:w="1165"/>
              <w:gridCol w:w="194"/>
              <w:gridCol w:w="1477"/>
              <w:gridCol w:w="190"/>
            </w:tblGrid>
            <w:tr w:rsidR="00D408DA">
              <w:trPr>
                <w:trHeight w:val="297"/>
                <w:jc w:val="center"/>
              </w:trPr>
              <w:tc>
                <w:tcPr>
                  <w:tcW w:w="329" w:type="dxa"/>
                  <w:gridSpan w:val="2"/>
                  <w:tcBorders>
                    <w:top w:val="single" w:sz="8" w:space="0" w:color="000000"/>
                    <w:left w:val="single" w:sz="8" w:space="0" w:color="000000"/>
                    <w:bottom w:val="nil"/>
                    <w:right w:val="nil"/>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c>
                <w:tcPr>
                  <w:tcW w:w="2289" w:type="dxa"/>
                  <w:tcBorders>
                    <w:top w:val="single" w:sz="8" w:space="0" w:color="000000"/>
                    <w:left w:val="nil"/>
                    <w:bottom w:val="nil"/>
                    <w:right w:val="nil"/>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c>
                <w:tcPr>
                  <w:tcW w:w="1473" w:type="dxa"/>
                  <w:gridSpan w:val="2"/>
                  <w:tcBorders>
                    <w:top w:val="single" w:sz="8" w:space="0" w:color="000000"/>
                    <w:left w:val="nil"/>
                    <w:bottom w:val="nil"/>
                    <w:right w:val="nil"/>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c>
                <w:tcPr>
                  <w:tcW w:w="1475" w:type="dxa"/>
                  <w:gridSpan w:val="2"/>
                  <w:tcBorders>
                    <w:top w:val="single" w:sz="8" w:space="0" w:color="000000"/>
                    <w:left w:val="nil"/>
                    <w:bottom w:val="nil"/>
                    <w:right w:val="nil"/>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c>
                <w:tcPr>
                  <w:tcW w:w="1359" w:type="dxa"/>
                  <w:gridSpan w:val="2"/>
                  <w:tcBorders>
                    <w:top w:val="single" w:sz="8" w:space="0" w:color="000000"/>
                    <w:left w:val="nil"/>
                    <w:bottom w:val="nil"/>
                    <w:right w:val="nil"/>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c>
                <w:tcPr>
                  <w:tcW w:w="1667" w:type="dxa"/>
                  <w:gridSpan w:val="2"/>
                  <w:tcBorders>
                    <w:top w:val="single" w:sz="8" w:space="0" w:color="000000"/>
                    <w:left w:val="nil"/>
                    <w:bottom w:val="nil"/>
                    <w:right w:val="single" w:sz="8" w:space="0" w:color="000000"/>
                  </w:tcBorders>
                  <w:shd w:val="clear" w:color="auto" w:fill="auto"/>
                  <w:vAlign w:val="bottom"/>
                </w:tcPr>
                <w:p w:rsidR="00D408DA" w:rsidRDefault="00291F90">
                  <w:pPr>
                    <w:tabs>
                      <w:tab w:val="left" w:pos="-720"/>
                      <w:tab w:val="left" w:pos="1755"/>
                      <w:tab w:val="center" w:pos="4961"/>
                    </w:tabs>
                    <w:spacing w:line="240" w:lineRule="auto"/>
                    <w:rPr>
                      <w:color w:val="000000"/>
                    </w:rPr>
                  </w:pPr>
                  <w:r>
                    <w:rPr>
                      <w:color w:val="000000"/>
                    </w:rPr>
                    <w:t> </w:t>
                  </w:r>
                </w:p>
              </w:tc>
            </w:tr>
            <w:tr w:rsidR="00D408DA">
              <w:trPr>
                <w:trHeight w:val="43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8213" w:type="dxa"/>
                  <w:gridSpan w:val="9"/>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spacing w:line="240" w:lineRule="auto"/>
                    <w:jc w:val="center"/>
                    <w:rPr>
                      <w:b/>
                      <w:color w:val="000000"/>
                    </w:rPr>
                  </w:pPr>
                  <w:r>
                    <w:rPr>
                      <w:b/>
                      <w:color w:val="000000"/>
                    </w:rPr>
                    <w:t>PRESUPUESTO FINANCIERO</w:t>
                  </w:r>
                </w:p>
                <w:p w:rsidR="00D408DA" w:rsidRDefault="00291F90">
                  <w:pPr>
                    <w:spacing w:line="240" w:lineRule="auto"/>
                    <w:jc w:val="center"/>
                    <w:rPr>
                      <w:b/>
                      <w:color w:val="000000"/>
                    </w:rPr>
                  </w:pPr>
                  <w:r>
                    <w:rPr>
                      <w:b/>
                      <w:color w:val="000000"/>
                    </w:rPr>
                    <w:t>PROYECTO CENTRO DIURNO COMUNITARIO DEL ADULTO MAYOR</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297"/>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2668" w:type="dxa"/>
                  <w:gridSpan w:val="3"/>
                  <w:tcBorders>
                    <w:top w:val="nil"/>
                    <w:left w:val="nil"/>
                    <w:bottom w:val="nil"/>
                    <w:right w:val="nil"/>
                  </w:tcBorders>
                  <w:shd w:val="clear" w:color="auto" w:fill="auto"/>
                  <w:vAlign w:val="center"/>
                </w:tcPr>
                <w:p w:rsidR="00D408DA" w:rsidRDefault="00D408DA">
                  <w:pPr>
                    <w:spacing w:line="240" w:lineRule="auto"/>
                    <w:rPr>
                      <w:color w:val="000000"/>
                    </w:rPr>
                  </w:pPr>
                </w:p>
              </w:tc>
              <w:tc>
                <w:tcPr>
                  <w:tcW w:w="2018" w:type="dxa"/>
                  <w:gridSpan w:val="2"/>
                  <w:tcBorders>
                    <w:top w:val="nil"/>
                    <w:left w:val="nil"/>
                    <w:bottom w:val="nil"/>
                    <w:right w:val="nil"/>
                  </w:tcBorders>
                  <w:shd w:val="clear" w:color="auto" w:fill="auto"/>
                  <w:vAlign w:val="center"/>
                </w:tcPr>
                <w:p w:rsidR="00D408DA" w:rsidRDefault="00D408DA">
                  <w:pPr>
                    <w:spacing w:line="240" w:lineRule="auto"/>
                  </w:pPr>
                </w:p>
              </w:tc>
              <w:tc>
                <w:tcPr>
                  <w:tcW w:w="1856" w:type="dxa"/>
                  <w:gridSpan w:val="2"/>
                  <w:tcBorders>
                    <w:top w:val="nil"/>
                    <w:left w:val="nil"/>
                    <w:bottom w:val="nil"/>
                    <w:right w:val="nil"/>
                  </w:tcBorders>
                  <w:shd w:val="clear" w:color="auto" w:fill="auto"/>
                  <w:vAlign w:val="center"/>
                </w:tcPr>
                <w:p w:rsidR="00D408DA" w:rsidRDefault="00D408DA">
                  <w:pPr>
                    <w:spacing w:line="240" w:lineRule="auto"/>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2668"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spacing w:line="240" w:lineRule="auto"/>
                    <w:rPr>
                      <w:b/>
                      <w:color w:val="000000"/>
                    </w:rPr>
                  </w:pPr>
                  <w:r>
                    <w:rPr>
                      <w:b/>
                      <w:color w:val="000000"/>
                    </w:rPr>
                    <w:t>N° de Personas Mayores presentes en la propuesta:</w:t>
                  </w:r>
                </w:p>
              </w:tc>
              <w:tc>
                <w:tcPr>
                  <w:tcW w:w="2018" w:type="dxa"/>
                  <w:gridSpan w:val="2"/>
                  <w:tcBorders>
                    <w:top w:val="single" w:sz="4" w:space="0" w:color="000000"/>
                    <w:left w:val="nil"/>
                    <w:bottom w:val="single" w:sz="4" w:space="0" w:color="000000"/>
                    <w:right w:val="single" w:sz="4" w:space="0" w:color="000000"/>
                  </w:tcBorders>
                  <w:shd w:val="clear" w:color="auto" w:fill="auto"/>
                  <w:vAlign w:val="center"/>
                </w:tcPr>
                <w:p w:rsidR="00D408DA" w:rsidRDefault="00291F90">
                  <w:pPr>
                    <w:spacing w:line="240" w:lineRule="auto"/>
                    <w:rPr>
                      <w:color w:val="000000"/>
                    </w:rPr>
                  </w:pPr>
                  <w:r>
                    <w:rPr>
                      <w:color w:val="000000"/>
                    </w:rPr>
                    <w:t> 90</w:t>
                  </w:r>
                </w:p>
              </w:tc>
              <w:tc>
                <w:tcPr>
                  <w:tcW w:w="1856" w:type="dxa"/>
                  <w:gridSpan w:val="2"/>
                  <w:tcBorders>
                    <w:top w:val="nil"/>
                    <w:left w:val="nil"/>
                    <w:bottom w:val="nil"/>
                    <w:right w:val="nil"/>
                  </w:tcBorders>
                  <w:shd w:val="clear" w:color="auto" w:fill="auto"/>
                  <w:vAlign w:val="center"/>
                </w:tcPr>
                <w:p w:rsidR="00D408DA" w:rsidRDefault="00D408DA">
                  <w:pPr>
                    <w:spacing w:line="240" w:lineRule="auto"/>
                    <w:jc w:val="center"/>
                    <w:rPr>
                      <w:color w:val="000000"/>
                    </w:rPr>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371"/>
                <w:jc w:val="center"/>
              </w:trPr>
              <w:tc>
                <w:tcPr>
                  <w:tcW w:w="6731" w:type="dxa"/>
                  <w:gridSpan w:val="8"/>
                  <w:tcBorders>
                    <w:top w:val="nil"/>
                    <w:left w:val="single" w:sz="8" w:space="0" w:color="000000"/>
                    <w:bottom w:val="nil"/>
                  </w:tcBorders>
                  <w:shd w:val="clear" w:color="auto" w:fill="auto"/>
                  <w:vAlign w:val="center"/>
                </w:tcPr>
                <w:p w:rsidR="00D408DA" w:rsidRDefault="00D408DA">
                  <w:pPr>
                    <w:spacing w:line="240" w:lineRule="auto"/>
                    <w:rPr>
                      <w:color w:val="000000"/>
                    </w:rPr>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D408DA">
                  <w:pPr>
                    <w:spacing w:line="240" w:lineRule="auto"/>
                    <w:rPr>
                      <w:color w:val="000000"/>
                    </w:rPr>
                  </w:pP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2668"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spacing w:line="240" w:lineRule="auto"/>
                    <w:rPr>
                      <w:b/>
                      <w:color w:val="000000"/>
                    </w:rPr>
                  </w:pPr>
                  <w:r>
                    <w:rPr>
                      <w:b/>
                      <w:color w:val="000000"/>
                    </w:rPr>
                    <w:t>Monto subvencionado solicitado a SENAMA:</w:t>
                  </w:r>
                </w:p>
              </w:tc>
              <w:tc>
                <w:tcPr>
                  <w:tcW w:w="2018" w:type="dxa"/>
                  <w:gridSpan w:val="2"/>
                  <w:tcBorders>
                    <w:top w:val="single" w:sz="4" w:space="0" w:color="000000"/>
                    <w:left w:val="nil"/>
                    <w:bottom w:val="single" w:sz="4" w:space="0" w:color="000000"/>
                    <w:right w:val="single" w:sz="4" w:space="0" w:color="000000"/>
                  </w:tcBorders>
                  <w:shd w:val="clear" w:color="auto" w:fill="auto"/>
                  <w:vAlign w:val="center"/>
                </w:tcPr>
                <w:p w:rsidR="00D408DA" w:rsidRDefault="00291F90">
                  <w:pPr>
                    <w:spacing w:line="240" w:lineRule="auto"/>
                    <w:rPr>
                      <w:color w:val="000000"/>
                    </w:rPr>
                  </w:pPr>
                  <w:r>
                    <w:t>232.210.800</w:t>
                  </w:r>
                </w:p>
              </w:tc>
              <w:tc>
                <w:tcPr>
                  <w:tcW w:w="1856" w:type="dxa"/>
                  <w:gridSpan w:val="2"/>
                  <w:tcBorders>
                    <w:top w:val="nil"/>
                    <w:left w:val="nil"/>
                    <w:bottom w:val="nil"/>
                    <w:right w:val="nil"/>
                  </w:tcBorders>
                  <w:shd w:val="clear" w:color="auto" w:fill="auto"/>
                  <w:vAlign w:val="center"/>
                </w:tcPr>
                <w:p w:rsidR="00D408DA" w:rsidRDefault="00D408DA">
                  <w:pPr>
                    <w:spacing w:line="240" w:lineRule="auto"/>
                    <w:jc w:val="center"/>
                    <w:rPr>
                      <w:color w:val="000000"/>
                    </w:rPr>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178"/>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2668" w:type="dxa"/>
                  <w:gridSpan w:val="3"/>
                  <w:tcBorders>
                    <w:top w:val="nil"/>
                    <w:left w:val="nil"/>
                    <w:bottom w:val="nil"/>
                    <w:right w:val="nil"/>
                  </w:tcBorders>
                  <w:shd w:val="clear" w:color="auto" w:fill="auto"/>
                  <w:vAlign w:val="center"/>
                </w:tcPr>
                <w:p w:rsidR="00D408DA" w:rsidRDefault="00D408DA">
                  <w:pPr>
                    <w:spacing w:line="240" w:lineRule="auto"/>
                    <w:rPr>
                      <w:color w:val="000000"/>
                    </w:rPr>
                  </w:pPr>
                </w:p>
              </w:tc>
              <w:tc>
                <w:tcPr>
                  <w:tcW w:w="2018" w:type="dxa"/>
                  <w:gridSpan w:val="2"/>
                  <w:tcBorders>
                    <w:top w:val="nil"/>
                    <w:left w:val="nil"/>
                    <w:bottom w:val="nil"/>
                    <w:right w:val="nil"/>
                  </w:tcBorders>
                  <w:shd w:val="clear" w:color="auto" w:fill="auto"/>
                  <w:vAlign w:val="center"/>
                </w:tcPr>
                <w:p w:rsidR="00D408DA" w:rsidRDefault="00D408DA">
                  <w:pPr>
                    <w:spacing w:line="240" w:lineRule="auto"/>
                  </w:pPr>
                </w:p>
              </w:tc>
              <w:tc>
                <w:tcPr>
                  <w:tcW w:w="1856" w:type="dxa"/>
                  <w:gridSpan w:val="2"/>
                  <w:tcBorders>
                    <w:top w:val="nil"/>
                    <w:left w:val="nil"/>
                    <w:bottom w:val="nil"/>
                    <w:right w:val="nil"/>
                  </w:tcBorders>
                  <w:shd w:val="clear" w:color="auto" w:fill="auto"/>
                  <w:vAlign w:val="center"/>
                </w:tcPr>
                <w:p w:rsidR="00D408DA" w:rsidRDefault="00D408DA">
                  <w:pPr>
                    <w:spacing w:line="240" w:lineRule="auto"/>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178"/>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2668" w:type="dxa"/>
                  <w:gridSpan w:val="3"/>
                  <w:tcBorders>
                    <w:top w:val="nil"/>
                    <w:left w:val="nil"/>
                    <w:bottom w:val="nil"/>
                    <w:right w:val="nil"/>
                  </w:tcBorders>
                  <w:shd w:val="clear" w:color="auto" w:fill="auto"/>
                  <w:vAlign w:val="center"/>
                </w:tcPr>
                <w:p w:rsidR="00D408DA" w:rsidRDefault="00D408DA">
                  <w:pPr>
                    <w:spacing w:line="240" w:lineRule="auto"/>
                    <w:rPr>
                      <w:color w:val="000000"/>
                    </w:rPr>
                  </w:pPr>
                </w:p>
              </w:tc>
              <w:tc>
                <w:tcPr>
                  <w:tcW w:w="2018" w:type="dxa"/>
                  <w:gridSpan w:val="2"/>
                  <w:tcBorders>
                    <w:top w:val="nil"/>
                    <w:left w:val="nil"/>
                    <w:bottom w:val="nil"/>
                    <w:right w:val="nil"/>
                  </w:tcBorders>
                  <w:shd w:val="clear" w:color="auto" w:fill="auto"/>
                  <w:vAlign w:val="center"/>
                </w:tcPr>
                <w:p w:rsidR="00D408DA" w:rsidRDefault="00D408DA">
                  <w:pPr>
                    <w:spacing w:line="240" w:lineRule="auto"/>
                  </w:pPr>
                </w:p>
              </w:tc>
              <w:tc>
                <w:tcPr>
                  <w:tcW w:w="1856" w:type="dxa"/>
                  <w:gridSpan w:val="2"/>
                  <w:tcBorders>
                    <w:top w:val="nil"/>
                    <w:left w:val="nil"/>
                    <w:bottom w:val="nil"/>
                    <w:right w:val="nil"/>
                  </w:tcBorders>
                  <w:shd w:val="clear" w:color="auto" w:fill="auto"/>
                  <w:vAlign w:val="center"/>
                </w:tcPr>
                <w:p w:rsidR="00D408DA" w:rsidRDefault="00D408DA">
                  <w:pPr>
                    <w:spacing w:line="240" w:lineRule="auto"/>
                  </w:pPr>
                </w:p>
              </w:tc>
              <w:tc>
                <w:tcPr>
                  <w:tcW w:w="1671" w:type="dxa"/>
                  <w:gridSpan w:val="2"/>
                  <w:tcBorders>
                    <w:top w:val="nil"/>
                    <w:left w:val="nil"/>
                    <w:bottom w:val="nil"/>
                    <w:right w:val="nil"/>
                  </w:tcBorders>
                  <w:shd w:val="clear" w:color="auto" w:fill="auto"/>
                  <w:vAlign w:val="center"/>
                </w:tcPr>
                <w:p w:rsidR="00D408DA" w:rsidRDefault="00D408DA">
                  <w:pPr>
                    <w:spacing w:line="240" w:lineRule="auto"/>
                  </w:pP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43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8213" w:type="dxa"/>
                  <w:gridSpan w:val="9"/>
                  <w:tcBorders>
                    <w:top w:val="single" w:sz="4" w:space="0" w:color="000000"/>
                    <w:left w:val="single" w:sz="4" w:space="0" w:color="000000"/>
                    <w:bottom w:val="single" w:sz="4" w:space="0" w:color="000000"/>
                    <w:right w:val="single" w:sz="4" w:space="0" w:color="000000"/>
                  </w:tcBorders>
                  <w:shd w:val="clear" w:color="auto" w:fill="D0CECE"/>
                  <w:vAlign w:val="center"/>
                </w:tcPr>
                <w:p w:rsidR="00D408DA" w:rsidRDefault="00291F90">
                  <w:pPr>
                    <w:spacing w:line="240" w:lineRule="auto"/>
                    <w:jc w:val="center"/>
                    <w:rPr>
                      <w:b/>
                      <w:color w:val="000000"/>
                    </w:rPr>
                  </w:pPr>
                  <w:r>
                    <w:rPr>
                      <w:b/>
                      <w:color w:val="000000"/>
                    </w:rPr>
                    <w:t xml:space="preserve"> DISTRIBUCIÓN DEL PRESUPUESTO FINANCIERO</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6542" w:type="dxa"/>
                  <w:gridSpan w:val="7"/>
                  <w:tcBorders>
                    <w:top w:val="nil"/>
                    <w:left w:val="single" w:sz="4" w:space="0" w:color="000000"/>
                    <w:bottom w:val="single" w:sz="4" w:space="0" w:color="000000"/>
                    <w:right w:val="single" w:sz="4" w:space="0" w:color="000000"/>
                  </w:tcBorders>
                  <w:shd w:val="clear" w:color="auto" w:fill="D0CECE"/>
                  <w:vAlign w:val="center"/>
                </w:tcPr>
                <w:p w:rsidR="00D408DA" w:rsidRDefault="00291F90">
                  <w:pPr>
                    <w:spacing w:line="240" w:lineRule="auto"/>
                    <w:jc w:val="center"/>
                    <w:rPr>
                      <w:b/>
                      <w:color w:val="000000"/>
                    </w:rPr>
                  </w:pPr>
                  <w:r>
                    <w:rPr>
                      <w:b/>
                      <w:color w:val="000000"/>
                    </w:rPr>
                    <w:t>Ítem Financiable del proyecto</w:t>
                  </w:r>
                </w:p>
              </w:tc>
              <w:tc>
                <w:tcPr>
                  <w:tcW w:w="1671" w:type="dxa"/>
                  <w:gridSpan w:val="2"/>
                  <w:tcBorders>
                    <w:top w:val="nil"/>
                    <w:left w:val="nil"/>
                    <w:bottom w:val="single" w:sz="4" w:space="0" w:color="000000"/>
                    <w:right w:val="single" w:sz="4" w:space="0" w:color="000000"/>
                  </w:tcBorders>
                  <w:shd w:val="clear" w:color="auto" w:fill="D0CECE"/>
                  <w:vAlign w:val="center"/>
                </w:tcPr>
                <w:p w:rsidR="00D408DA" w:rsidRDefault="00291F90">
                  <w:pPr>
                    <w:spacing w:line="240" w:lineRule="auto"/>
                    <w:jc w:val="center"/>
                    <w:rPr>
                      <w:b/>
                      <w:color w:val="000000"/>
                    </w:rPr>
                  </w:pPr>
                  <w:r>
                    <w:rPr>
                      <w:b/>
                      <w:color w:val="000000"/>
                    </w:rPr>
                    <w:t>Monto subvencionado solicitado ($)</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rPr>
                  </w:pPr>
                  <w:r>
                    <w:rPr>
                      <w:color w:val="000000"/>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Recursos Humanos</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$225.940.788</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highlight w:val="white"/>
                    </w:rPr>
                  </w:pPr>
                  <w:r>
                    <w:rPr>
                      <w:color w:val="000000"/>
                      <w:highlight w:val="white"/>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D408DA">
                  <w:pPr>
                    <w:spacing w:line="240" w:lineRule="auto"/>
                    <w:rPr>
                      <w:color w:val="000000"/>
                    </w:rPr>
                  </w:pP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i/>
                      <w:color w:val="000000"/>
                      <w:highlight w:val="white"/>
                    </w:rPr>
                  </w:pPr>
                  <w:r>
                    <w:rPr>
                      <w:b/>
                      <w:color w:val="000000"/>
                      <w:highlight w:val="white"/>
                    </w:rPr>
                    <w:t>Alimentación</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$4.702.500</w:t>
                  </w:r>
                </w:p>
              </w:tc>
              <w:tc>
                <w:tcPr>
                  <w:tcW w:w="190" w:type="dxa"/>
                  <w:tcBorders>
                    <w:top w:val="nil"/>
                    <w:left w:val="nil"/>
                    <w:bottom w:val="nil"/>
                    <w:right w:val="single" w:sz="8" w:space="0" w:color="000000"/>
                  </w:tcBorders>
                  <w:shd w:val="clear" w:color="auto" w:fill="auto"/>
                  <w:vAlign w:val="bottom"/>
                </w:tcPr>
                <w:p w:rsidR="00D408DA" w:rsidRDefault="00D408DA">
                  <w:pPr>
                    <w:spacing w:line="240" w:lineRule="auto"/>
                    <w:rPr>
                      <w:color w:val="000000"/>
                      <w:highlight w:val="white"/>
                    </w:rPr>
                  </w:pP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D408DA">
                  <w:pPr>
                    <w:spacing w:line="240" w:lineRule="auto"/>
                    <w:rPr>
                      <w:color w:val="000000"/>
                    </w:rPr>
                  </w:pP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Atención de Personas Mayores</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rPr>
                      <w:color w:val="000000"/>
                      <w:highlight w:val="white"/>
                    </w:rPr>
                  </w:pPr>
                  <w:r>
                    <w:rPr>
                      <w:highlight w:val="white"/>
                    </w:rPr>
                    <w:t>$1.567.512</w:t>
                  </w:r>
                </w:p>
              </w:tc>
              <w:tc>
                <w:tcPr>
                  <w:tcW w:w="190" w:type="dxa"/>
                  <w:tcBorders>
                    <w:top w:val="nil"/>
                    <w:left w:val="nil"/>
                    <w:bottom w:val="nil"/>
                    <w:right w:val="single" w:sz="8" w:space="0" w:color="000000"/>
                  </w:tcBorders>
                  <w:shd w:val="clear" w:color="auto" w:fill="auto"/>
                  <w:vAlign w:val="bottom"/>
                </w:tcPr>
                <w:p w:rsidR="00D408DA" w:rsidRDefault="00D408DA">
                  <w:pPr>
                    <w:spacing w:line="240" w:lineRule="auto"/>
                    <w:rPr>
                      <w:color w:val="000000"/>
                      <w:highlight w:val="white"/>
                    </w:rPr>
                  </w:pP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Servicios Básicos</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highlight w:val="white"/>
                    </w:rPr>
                  </w:pPr>
                  <w:r>
                    <w:rPr>
                      <w:color w:val="000000"/>
                      <w:highlight w:val="white"/>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Administración</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highlight w:val="white"/>
                    </w:rPr>
                  </w:pPr>
                  <w:r>
                    <w:rPr>
                      <w:color w:val="000000"/>
                      <w:highlight w:val="white"/>
                    </w:rPr>
                    <w:t> </w:t>
                  </w: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D408DA">
                  <w:pPr>
                    <w:spacing w:line="240" w:lineRule="auto"/>
                    <w:rPr>
                      <w:color w:val="000000"/>
                    </w:rPr>
                  </w:pP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Aseo</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w:t>
                  </w:r>
                </w:p>
              </w:tc>
              <w:tc>
                <w:tcPr>
                  <w:tcW w:w="190" w:type="dxa"/>
                  <w:tcBorders>
                    <w:top w:val="nil"/>
                    <w:left w:val="nil"/>
                    <w:bottom w:val="nil"/>
                    <w:right w:val="single" w:sz="8" w:space="0" w:color="000000"/>
                  </w:tcBorders>
                  <w:shd w:val="clear" w:color="auto" w:fill="auto"/>
                  <w:vAlign w:val="bottom"/>
                </w:tcPr>
                <w:p w:rsidR="00D408DA" w:rsidRDefault="00D408DA">
                  <w:pPr>
                    <w:spacing w:line="240" w:lineRule="auto"/>
                    <w:rPr>
                      <w:color w:val="000000"/>
                      <w:highlight w:val="white"/>
                    </w:rPr>
                  </w:pP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D408DA">
                  <w:pPr>
                    <w:spacing w:line="240" w:lineRule="auto"/>
                    <w:rPr>
                      <w:color w:val="000000"/>
                    </w:rPr>
                  </w:pPr>
                </w:p>
              </w:tc>
              <w:tc>
                <w:tcPr>
                  <w:tcW w:w="6542" w:type="dxa"/>
                  <w:gridSpan w:val="7"/>
                  <w:tcBorders>
                    <w:top w:val="nil"/>
                    <w:left w:val="single" w:sz="4" w:space="0" w:color="000000"/>
                    <w:bottom w:val="single" w:sz="4" w:space="0" w:color="000000"/>
                    <w:right w:val="single" w:sz="4" w:space="0" w:color="000000"/>
                  </w:tcBorders>
                  <w:shd w:val="clear" w:color="auto" w:fill="auto"/>
                  <w:vAlign w:val="center"/>
                </w:tcPr>
                <w:p w:rsidR="00D408DA" w:rsidRDefault="00291F90">
                  <w:pPr>
                    <w:spacing w:line="240" w:lineRule="auto"/>
                    <w:rPr>
                      <w:b/>
                      <w:color w:val="000000"/>
                      <w:highlight w:val="white"/>
                    </w:rPr>
                  </w:pPr>
                  <w:r>
                    <w:rPr>
                      <w:b/>
                      <w:color w:val="000000"/>
                      <w:highlight w:val="white"/>
                    </w:rPr>
                    <w:t>Equipamiento Menor e Imprevistos</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color w:val="000000"/>
                      <w:highlight w:val="white"/>
                    </w:rPr>
                    <w:t>$</w:t>
                  </w:r>
                </w:p>
              </w:tc>
              <w:tc>
                <w:tcPr>
                  <w:tcW w:w="190" w:type="dxa"/>
                  <w:tcBorders>
                    <w:top w:val="nil"/>
                    <w:left w:val="nil"/>
                    <w:bottom w:val="nil"/>
                    <w:right w:val="single" w:sz="8" w:space="0" w:color="000000"/>
                  </w:tcBorders>
                  <w:shd w:val="clear" w:color="auto" w:fill="auto"/>
                  <w:vAlign w:val="bottom"/>
                </w:tcPr>
                <w:p w:rsidR="00D408DA" w:rsidRDefault="00D408DA">
                  <w:pPr>
                    <w:spacing w:line="240" w:lineRule="auto"/>
                    <w:rPr>
                      <w:color w:val="000000"/>
                      <w:highlight w:val="white"/>
                    </w:rPr>
                  </w:pPr>
                </w:p>
              </w:tc>
            </w:tr>
            <w:tr w:rsidR="00D408DA">
              <w:trPr>
                <w:trHeight w:val="371"/>
                <w:jc w:val="center"/>
              </w:trPr>
              <w:tc>
                <w:tcPr>
                  <w:tcW w:w="189" w:type="dxa"/>
                  <w:tcBorders>
                    <w:top w:val="nil"/>
                    <w:left w:val="single" w:sz="8" w:space="0" w:color="000000"/>
                    <w:bottom w:val="nil"/>
                    <w:right w:val="nil"/>
                  </w:tcBorders>
                  <w:shd w:val="clear" w:color="auto" w:fill="auto"/>
                  <w:vAlign w:val="bottom"/>
                </w:tcPr>
                <w:p w:rsidR="00D408DA" w:rsidRDefault="00291F90">
                  <w:pPr>
                    <w:spacing w:line="240" w:lineRule="auto"/>
                    <w:rPr>
                      <w:color w:val="000000"/>
                    </w:rPr>
                  </w:pPr>
                  <w:r>
                    <w:rPr>
                      <w:color w:val="000000"/>
                    </w:rPr>
                    <w:t> </w:t>
                  </w:r>
                </w:p>
              </w:tc>
              <w:tc>
                <w:tcPr>
                  <w:tcW w:w="6542" w:type="dxa"/>
                  <w:gridSpan w:val="7"/>
                  <w:tcBorders>
                    <w:top w:val="single" w:sz="4" w:space="0" w:color="000000"/>
                    <w:left w:val="single" w:sz="4" w:space="0" w:color="000000"/>
                    <w:bottom w:val="single" w:sz="4" w:space="0" w:color="000000"/>
                    <w:right w:val="single" w:sz="4" w:space="0" w:color="000000"/>
                  </w:tcBorders>
                  <w:shd w:val="clear" w:color="auto" w:fill="AEAAAA"/>
                  <w:vAlign w:val="center"/>
                </w:tcPr>
                <w:p w:rsidR="00D408DA" w:rsidRDefault="00291F90">
                  <w:pPr>
                    <w:spacing w:line="240" w:lineRule="auto"/>
                    <w:rPr>
                      <w:b/>
                      <w:color w:val="000000"/>
                      <w:highlight w:val="white"/>
                    </w:rPr>
                  </w:pPr>
                  <w:r>
                    <w:rPr>
                      <w:b/>
                      <w:color w:val="000000"/>
                      <w:highlight w:val="white"/>
                    </w:rPr>
                    <w:t>TOTAL:</w:t>
                  </w:r>
                </w:p>
              </w:tc>
              <w:tc>
                <w:tcPr>
                  <w:tcW w:w="1671" w:type="dxa"/>
                  <w:gridSpan w:val="2"/>
                  <w:tcBorders>
                    <w:top w:val="nil"/>
                    <w:left w:val="nil"/>
                    <w:bottom w:val="single" w:sz="4" w:space="0" w:color="000000"/>
                    <w:right w:val="single" w:sz="4" w:space="0" w:color="000000"/>
                  </w:tcBorders>
                  <w:shd w:val="clear" w:color="auto" w:fill="auto"/>
                  <w:vAlign w:val="center"/>
                </w:tcPr>
                <w:p w:rsidR="00D408DA" w:rsidRDefault="00291F90">
                  <w:pPr>
                    <w:spacing w:line="240" w:lineRule="auto"/>
                    <w:jc w:val="center"/>
                    <w:rPr>
                      <w:color w:val="000000"/>
                      <w:highlight w:val="white"/>
                    </w:rPr>
                  </w:pPr>
                  <w:r>
                    <w:rPr>
                      <w:highlight w:val="white"/>
                    </w:rPr>
                    <w:t>232.210.800</w:t>
                  </w:r>
                  <w:r>
                    <w:rPr>
                      <w:color w:val="000000"/>
                      <w:highlight w:val="white"/>
                    </w:rPr>
                    <w:t>$</w:t>
                  </w:r>
                </w:p>
              </w:tc>
              <w:tc>
                <w:tcPr>
                  <w:tcW w:w="190" w:type="dxa"/>
                  <w:tcBorders>
                    <w:top w:val="nil"/>
                    <w:left w:val="nil"/>
                    <w:bottom w:val="nil"/>
                    <w:right w:val="single" w:sz="8" w:space="0" w:color="000000"/>
                  </w:tcBorders>
                  <w:shd w:val="clear" w:color="auto" w:fill="auto"/>
                  <w:vAlign w:val="bottom"/>
                </w:tcPr>
                <w:p w:rsidR="00D408DA" w:rsidRDefault="00291F90">
                  <w:pPr>
                    <w:spacing w:line="240" w:lineRule="auto"/>
                    <w:rPr>
                      <w:color w:val="000000"/>
                      <w:highlight w:val="white"/>
                    </w:rPr>
                  </w:pPr>
                  <w:r>
                    <w:rPr>
                      <w:color w:val="000000"/>
                      <w:highlight w:val="white"/>
                    </w:rPr>
                    <w:t> </w:t>
                  </w:r>
                </w:p>
              </w:tc>
            </w:tr>
          </w:tbl>
          <w:p w:rsidR="00D408DA" w:rsidRDefault="00D408DA">
            <w:pPr>
              <w:tabs>
                <w:tab w:val="left" w:pos="-720"/>
                <w:tab w:val="left" w:pos="1755"/>
                <w:tab w:val="center" w:pos="4961"/>
              </w:tabs>
              <w:rPr>
                <w:b/>
              </w:rPr>
            </w:pPr>
          </w:p>
          <w:p w:rsidR="00D408DA" w:rsidRDefault="00291F90">
            <w:pPr>
              <w:tabs>
                <w:tab w:val="left" w:pos="-720"/>
                <w:tab w:val="left" w:pos="1755"/>
                <w:tab w:val="center" w:pos="4961"/>
              </w:tabs>
              <w:jc w:val="both"/>
              <w:rPr>
                <w:b/>
              </w:rPr>
            </w:pPr>
            <w:r>
              <w:rPr>
                <w:b/>
              </w:rPr>
              <w:t>(*Nota</w:t>
            </w:r>
            <w:r>
              <w:t>: En esta propuesta no se debe alterar o agregar columnas al formato entregado, de lo contrario se le asignará menor porcentaje en la evaluación de la misma. Se debe considerar sólo los ítems financiables que se detallan en el documento</w:t>
            </w:r>
          </w:p>
          <w:p w:rsidR="00D408DA" w:rsidRDefault="00291F90">
            <w:pPr>
              <w:tabs>
                <w:tab w:val="left" w:pos="-720"/>
                <w:tab w:val="left" w:pos="1755"/>
                <w:tab w:val="center" w:pos="4961"/>
              </w:tabs>
              <w:jc w:val="both"/>
              <w:rPr>
                <w:b/>
              </w:rPr>
            </w:pPr>
            <w:r>
              <w:t xml:space="preserve">El </w:t>
            </w:r>
            <w:r>
              <w:rPr>
                <w:b/>
              </w:rPr>
              <w:t>presupuesto fina</w:t>
            </w:r>
            <w:r>
              <w:rPr>
                <w:b/>
              </w:rPr>
              <w:t>nciero del proyecto</w:t>
            </w:r>
            <w:r>
              <w:t xml:space="preserve"> debe ser elaborado sólo por el aporte de subvención de SENAMA y será proyectado mensualmente por toda su ejecución (36 meses). Esta proyección y sus gastos admisibles se realiza en la </w:t>
            </w:r>
            <w:r>
              <w:rPr>
                <w:b/>
              </w:rPr>
              <w:t>planilla de plan de costos</w:t>
            </w:r>
            <w:r>
              <w:t>, que debe ser entregada e</w:t>
            </w:r>
            <w:r>
              <w:t>n la postulación del presente proyecto, esto a fin de monitorear la ejecución financiera del proyecto</w:t>
            </w:r>
          </w:p>
          <w:p w:rsidR="00D408DA" w:rsidRDefault="00D408DA">
            <w:pPr>
              <w:tabs>
                <w:tab w:val="left" w:pos="-720"/>
                <w:tab w:val="left" w:pos="1755"/>
                <w:tab w:val="center" w:pos="4961"/>
              </w:tabs>
              <w:jc w:val="both"/>
              <w:rPr>
                <w:b/>
              </w:rPr>
            </w:pPr>
          </w:p>
        </w:tc>
      </w:tr>
      <w:tr w:rsidR="00D408DA">
        <w:tc>
          <w:tcPr>
            <w:tcW w:w="8790" w:type="dxa"/>
            <w:tcBorders>
              <w:top w:val="single" w:sz="4" w:space="0" w:color="000000"/>
              <w:left w:val="single" w:sz="4" w:space="0" w:color="000000"/>
              <w:bottom w:val="single" w:sz="4" w:space="0" w:color="000000"/>
              <w:right w:val="single" w:sz="4" w:space="0" w:color="000000"/>
            </w:tcBorders>
            <w:shd w:val="clear" w:color="auto" w:fill="auto"/>
          </w:tcPr>
          <w:p w:rsidR="00D408DA" w:rsidRDefault="00291F90">
            <w:pPr>
              <w:tabs>
                <w:tab w:val="left" w:pos="-720"/>
                <w:tab w:val="left" w:pos="1755"/>
                <w:tab w:val="center" w:pos="4961"/>
              </w:tabs>
              <w:spacing w:line="240" w:lineRule="auto"/>
              <w:rPr>
                <w:b/>
              </w:rPr>
            </w:pPr>
            <w:r>
              <w:rPr>
                <w:b/>
              </w:rPr>
              <w:t>X. INFRAESTRUCTURA</w:t>
            </w:r>
          </w:p>
          <w:p w:rsidR="00D408DA" w:rsidRDefault="00291F90">
            <w:pPr>
              <w:tabs>
                <w:tab w:val="left" w:pos="-720"/>
                <w:tab w:val="left" w:pos="1755"/>
                <w:tab w:val="center" w:pos="4961"/>
              </w:tabs>
              <w:spacing w:line="240" w:lineRule="auto"/>
            </w:pPr>
            <w:r>
              <w:rPr>
                <w:b/>
              </w:rPr>
              <w:t xml:space="preserve">DESCRIBA LA INFRAESTRUCTURA PARA LA REALIZACIÓN DE LAS ACTIVIDADES DEL PROYECTO </w:t>
            </w:r>
          </w:p>
          <w:p w:rsidR="00D408DA" w:rsidRDefault="00D408DA">
            <w:pPr>
              <w:tabs>
                <w:tab w:val="left" w:pos="-720"/>
                <w:tab w:val="left" w:pos="1755"/>
                <w:tab w:val="center" w:pos="4961"/>
              </w:tabs>
              <w:spacing w:line="240" w:lineRule="auto"/>
            </w:pPr>
          </w:p>
          <w:tbl>
            <w:tblPr>
              <w:tblStyle w:val="aff9"/>
              <w:tblW w:w="859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7"/>
              <w:gridCol w:w="1755"/>
              <w:gridCol w:w="1423"/>
              <w:gridCol w:w="1662"/>
              <w:gridCol w:w="1139"/>
              <w:gridCol w:w="1078"/>
              <w:gridCol w:w="1190"/>
            </w:tblGrid>
            <w:tr w:rsidR="00D408DA">
              <w:tc>
                <w:tcPr>
                  <w:tcW w:w="347" w:type="dxa"/>
                  <w:shd w:val="clear" w:color="auto" w:fill="D0CECE"/>
                </w:tcPr>
                <w:p w:rsidR="00D408DA" w:rsidRDefault="00291F90">
                  <w:pPr>
                    <w:tabs>
                      <w:tab w:val="left" w:pos="-720"/>
                    </w:tabs>
                    <w:jc w:val="center"/>
                    <w:rPr>
                      <w:b/>
                    </w:rPr>
                  </w:pPr>
                  <w:r>
                    <w:rPr>
                      <w:b/>
                    </w:rPr>
                    <w:t>N°</w:t>
                  </w:r>
                </w:p>
              </w:tc>
              <w:tc>
                <w:tcPr>
                  <w:tcW w:w="1755" w:type="dxa"/>
                  <w:shd w:val="clear" w:color="auto" w:fill="D0CECE"/>
                </w:tcPr>
                <w:p w:rsidR="00D408DA" w:rsidRDefault="00291F90">
                  <w:pPr>
                    <w:tabs>
                      <w:tab w:val="left" w:pos="-720"/>
                    </w:tabs>
                    <w:jc w:val="center"/>
                    <w:rPr>
                      <w:b/>
                    </w:rPr>
                  </w:pPr>
                  <w:r>
                    <w:rPr>
                      <w:b/>
                    </w:rPr>
                    <w:t>TIPO DE</w:t>
                  </w:r>
                </w:p>
                <w:p w:rsidR="00D408DA" w:rsidRDefault="00291F90">
                  <w:pPr>
                    <w:tabs>
                      <w:tab w:val="left" w:pos="-720"/>
                    </w:tabs>
                    <w:jc w:val="center"/>
                    <w:rPr>
                      <w:b/>
                    </w:rPr>
                  </w:pPr>
                  <w:r>
                    <w:rPr>
                      <w:b/>
                    </w:rPr>
                    <w:t>INFRAESTRUCTURA</w:t>
                  </w:r>
                </w:p>
              </w:tc>
              <w:tc>
                <w:tcPr>
                  <w:tcW w:w="1423" w:type="dxa"/>
                  <w:shd w:val="clear" w:color="auto" w:fill="D0CECE"/>
                </w:tcPr>
                <w:p w:rsidR="00D408DA" w:rsidRDefault="00291F90">
                  <w:pPr>
                    <w:tabs>
                      <w:tab w:val="left" w:pos="-720"/>
                    </w:tabs>
                    <w:jc w:val="center"/>
                    <w:rPr>
                      <w:b/>
                    </w:rPr>
                  </w:pPr>
                  <w:r>
                    <w:rPr>
                      <w:b/>
                    </w:rPr>
                    <w:t>OBJETIVO</w:t>
                  </w:r>
                </w:p>
                <w:p w:rsidR="00D408DA" w:rsidRDefault="00291F90">
                  <w:pPr>
                    <w:tabs>
                      <w:tab w:val="left" w:pos="-720"/>
                    </w:tabs>
                    <w:jc w:val="center"/>
                    <w:rPr>
                      <w:b/>
                    </w:rPr>
                  </w:pPr>
                  <w:r>
                    <w:rPr>
                      <w:b/>
                    </w:rPr>
                    <w:t>DE USO</w:t>
                  </w:r>
                </w:p>
              </w:tc>
              <w:tc>
                <w:tcPr>
                  <w:tcW w:w="1662" w:type="dxa"/>
                  <w:shd w:val="clear" w:color="auto" w:fill="D0CECE"/>
                </w:tcPr>
                <w:p w:rsidR="00D408DA" w:rsidRDefault="00291F90">
                  <w:pPr>
                    <w:tabs>
                      <w:tab w:val="left" w:pos="-720"/>
                    </w:tabs>
                    <w:jc w:val="center"/>
                    <w:rPr>
                      <w:b/>
                    </w:rPr>
                  </w:pPr>
                  <w:r>
                    <w:rPr>
                      <w:b/>
                    </w:rPr>
                    <w:t>DIRECCIÓN</w:t>
                  </w:r>
                </w:p>
              </w:tc>
              <w:tc>
                <w:tcPr>
                  <w:tcW w:w="1139" w:type="dxa"/>
                  <w:shd w:val="clear" w:color="auto" w:fill="D0CECE"/>
                </w:tcPr>
                <w:p w:rsidR="00D408DA" w:rsidRDefault="00291F90">
                  <w:pPr>
                    <w:tabs>
                      <w:tab w:val="left" w:pos="-720"/>
                    </w:tabs>
                    <w:jc w:val="center"/>
                    <w:rPr>
                      <w:b/>
                    </w:rPr>
                  </w:pPr>
                  <w:r>
                    <w:rPr>
                      <w:b/>
                    </w:rPr>
                    <w:t>DIMENSIÓN</w:t>
                  </w:r>
                </w:p>
                <w:p w:rsidR="00D408DA" w:rsidRDefault="00291F90">
                  <w:pPr>
                    <w:tabs>
                      <w:tab w:val="left" w:pos="-720"/>
                    </w:tabs>
                    <w:jc w:val="center"/>
                    <w:rPr>
                      <w:b/>
                    </w:rPr>
                  </w:pPr>
                  <w:r>
                    <w:rPr>
                      <w:b/>
                    </w:rPr>
                    <w:t>m2</w:t>
                  </w:r>
                </w:p>
              </w:tc>
              <w:tc>
                <w:tcPr>
                  <w:tcW w:w="1078" w:type="dxa"/>
                  <w:shd w:val="clear" w:color="auto" w:fill="D0CECE"/>
                </w:tcPr>
                <w:p w:rsidR="00D408DA" w:rsidRDefault="00291F90">
                  <w:pPr>
                    <w:tabs>
                      <w:tab w:val="left" w:pos="-720"/>
                    </w:tabs>
                    <w:jc w:val="center"/>
                    <w:rPr>
                      <w:b/>
                    </w:rPr>
                  </w:pPr>
                  <w:r>
                    <w:rPr>
                      <w:b/>
                    </w:rPr>
                    <w:t>Propietario</w:t>
                  </w:r>
                </w:p>
              </w:tc>
              <w:tc>
                <w:tcPr>
                  <w:tcW w:w="1190" w:type="dxa"/>
                  <w:shd w:val="clear" w:color="auto" w:fill="D0CECE"/>
                </w:tcPr>
                <w:p w:rsidR="00D408DA" w:rsidRDefault="00291F90">
                  <w:pPr>
                    <w:tabs>
                      <w:tab w:val="left" w:pos="-720"/>
                    </w:tabs>
                    <w:jc w:val="center"/>
                    <w:rPr>
                      <w:b/>
                    </w:rPr>
                  </w:pPr>
                  <w:r>
                    <w:rPr>
                      <w:b/>
                    </w:rPr>
                    <w:t>Horario de uso para el proyecto</w:t>
                  </w:r>
                </w:p>
              </w:tc>
            </w:tr>
            <w:tr w:rsidR="00D408DA">
              <w:trPr>
                <w:trHeight w:val="567"/>
              </w:trPr>
              <w:tc>
                <w:tcPr>
                  <w:tcW w:w="347" w:type="dxa"/>
                </w:tcPr>
                <w:p w:rsidR="00D408DA" w:rsidRDefault="00D408DA">
                  <w:pPr>
                    <w:tabs>
                      <w:tab w:val="left" w:pos="-720"/>
                    </w:tabs>
                    <w:jc w:val="center"/>
                    <w:rPr>
                      <w:b/>
                    </w:rPr>
                  </w:pPr>
                </w:p>
              </w:tc>
              <w:tc>
                <w:tcPr>
                  <w:tcW w:w="1755" w:type="dxa"/>
                </w:tcPr>
                <w:p w:rsidR="00D408DA" w:rsidRDefault="00291F90">
                  <w:pPr>
                    <w:tabs>
                      <w:tab w:val="left" w:pos="-720"/>
                    </w:tabs>
                    <w:rPr>
                      <w:b/>
                    </w:rPr>
                  </w:pPr>
                  <w:r>
                    <w:rPr>
                      <w:b/>
                    </w:rPr>
                    <w:t>Casa habitacion construccion solida en 2 pisos</w:t>
                  </w:r>
                </w:p>
                <w:p w:rsidR="00D408DA" w:rsidRDefault="00D408DA">
                  <w:pPr>
                    <w:tabs>
                      <w:tab w:val="left" w:pos="-720"/>
                    </w:tabs>
                    <w:rPr>
                      <w:b/>
                    </w:rPr>
                  </w:pPr>
                </w:p>
                <w:p w:rsidR="00D408DA" w:rsidRDefault="00D408DA">
                  <w:pPr>
                    <w:tabs>
                      <w:tab w:val="left" w:pos="-720"/>
                    </w:tabs>
                    <w:rPr>
                      <w:b/>
                    </w:rPr>
                  </w:pPr>
                </w:p>
              </w:tc>
              <w:tc>
                <w:tcPr>
                  <w:tcW w:w="1423" w:type="dxa"/>
                </w:tcPr>
                <w:p w:rsidR="00D408DA" w:rsidRDefault="00291F90">
                  <w:pPr>
                    <w:tabs>
                      <w:tab w:val="left" w:pos="-720"/>
                    </w:tabs>
                    <w:rPr>
                      <w:b/>
                    </w:rPr>
                  </w:pPr>
                  <w:r>
                    <w:rPr>
                      <w:b/>
                    </w:rPr>
                    <w:t>Centro integral del Adulto Mayor Ciam La Reina</w:t>
                  </w:r>
                </w:p>
              </w:tc>
              <w:tc>
                <w:tcPr>
                  <w:tcW w:w="1662" w:type="dxa"/>
                </w:tcPr>
                <w:p w:rsidR="00D408DA" w:rsidRDefault="00291F90">
                  <w:pPr>
                    <w:tabs>
                      <w:tab w:val="left" w:pos="-720"/>
                    </w:tabs>
                    <w:rPr>
                      <w:b/>
                    </w:rPr>
                  </w:pPr>
                  <w:r>
                    <w:rPr>
                      <w:b/>
                    </w:rPr>
                    <w:t>Reina Victoria 6180</w:t>
                  </w:r>
                </w:p>
              </w:tc>
              <w:tc>
                <w:tcPr>
                  <w:tcW w:w="1139" w:type="dxa"/>
                </w:tcPr>
                <w:p w:rsidR="00D408DA" w:rsidRDefault="00291F90">
                  <w:pPr>
                    <w:tabs>
                      <w:tab w:val="left" w:pos="-720"/>
                    </w:tabs>
                    <w:rPr>
                      <w:b/>
                    </w:rPr>
                  </w:pPr>
                  <w:r>
                    <w:rPr>
                      <w:b/>
                    </w:rPr>
                    <w:t xml:space="preserve">540 metros cuadrados construidos en 1800 metros cuadrados de terreno </w:t>
                  </w:r>
                </w:p>
              </w:tc>
              <w:tc>
                <w:tcPr>
                  <w:tcW w:w="1078" w:type="dxa"/>
                </w:tcPr>
                <w:p w:rsidR="00D408DA" w:rsidRDefault="00291F90">
                  <w:pPr>
                    <w:tabs>
                      <w:tab w:val="left" w:pos="-720"/>
                    </w:tabs>
                    <w:rPr>
                      <w:b/>
                    </w:rPr>
                  </w:pPr>
                  <w:r>
                    <w:rPr>
                      <w:b/>
                    </w:rPr>
                    <w:t>Blanca Eliana rosa Correa</w:t>
                  </w:r>
                </w:p>
              </w:tc>
              <w:tc>
                <w:tcPr>
                  <w:tcW w:w="1190" w:type="dxa"/>
                </w:tcPr>
                <w:p w:rsidR="00D408DA" w:rsidRDefault="00291F90">
                  <w:pPr>
                    <w:tabs>
                      <w:tab w:val="left" w:pos="-720"/>
                    </w:tabs>
                    <w:rPr>
                      <w:b/>
                    </w:rPr>
                  </w:pPr>
                  <w:r>
                    <w:rPr>
                      <w:b/>
                    </w:rPr>
                    <w:t>Contrato anual ( por 4 años) 365 días del año desde junio del 2018</w:t>
                  </w:r>
                </w:p>
              </w:tc>
            </w:tr>
            <w:tr w:rsidR="00D408DA">
              <w:tc>
                <w:tcPr>
                  <w:tcW w:w="8594" w:type="dxa"/>
                  <w:gridSpan w:val="7"/>
                  <w:tcBorders>
                    <w:top w:val="single" w:sz="6" w:space="0" w:color="000000"/>
                    <w:left w:val="single" w:sz="6" w:space="0" w:color="000000"/>
                    <w:bottom w:val="single" w:sz="6" w:space="0" w:color="000000"/>
                    <w:right w:val="single" w:sz="6" w:space="0" w:color="000000"/>
                  </w:tcBorders>
                  <w:shd w:val="clear" w:color="auto" w:fill="D0CECE"/>
                </w:tcPr>
                <w:p w:rsidR="00D408DA" w:rsidRDefault="00291F90">
                  <w:pPr>
                    <w:tabs>
                      <w:tab w:val="left" w:pos="-720"/>
                    </w:tabs>
                    <w:rPr>
                      <w:b/>
                    </w:rPr>
                  </w:pPr>
                  <w:r>
                    <w:rPr>
                      <w:b/>
                    </w:rPr>
                    <w:t>OBSERVACIONES:</w:t>
                  </w:r>
                </w:p>
                <w:p w:rsidR="00D408DA" w:rsidRDefault="00291F90">
                  <w:pPr>
                    <w:tabs>
                      <w:tab w:val="left" w:pos="-720"/>
                      <w:tab w:val="left" w:pos="1755"/>
                      <w:tab w:val="center" w:pos="4961"/>
                    </w:tabs>
                    <w:rPr>
                      <w:b/>
                    </w:rPr>
                  </w:pPr>
                  <w:r>
                    <w:rPr>
                      <w:b/>
                    </w:rPr>
                    <w:t xml:space="preserve">Si la infraestructura no es propiedad del Organismo Ejecutor se deben adjuntar las correspondientes cartas compromiso que acrediten la facultad del Ejecutor para hacer uso de ella en el marco de este programa, y en caso de proyectos itinerantes, se deberá </w:t>
                  </w:r>
                  <w:r>
                    <w:rPr>
                      <w:b/>
                    </w:rPr>
                    <w:t>señalar ambas direcciones en dicha carta.</w:t>
                  </w:r>
                </w:p>
              </w:tc>
            </w:tr>
            <w:tr w:rsidR="00D408DA">
              <w:tc>
                <w:tcPr>
                  <w:tcW w:w="8594" w:type="dxa"/>
                  <w:gridSpan w:val="7"/>
                  <w:tcBorders>
                    <w:top w:val="single" w:sz="6" w:space="0" w:color="000000"/>
                    <w:left w:val="single" w:sz="6" w:space="0" w:color="000000"/>
                    <w:bottom w:val="single" w:sz="6" w:space="0" w:color="000000"/>
                    <w:right w:val="single" w:sz="6" w:space="0" w:color="000000"/>
                  </w:tcBorders>
                  <w:shd w:val="clear" w:color="auto" w:fill="D0CECE"/>
                </w:tcPr>
                <w:p w:rsidR="00D408DA" w:rsidRDefault="00291F90">
                  <w:pPr>
                    <w:spacing w:before="120" w:after="20"/>
                    <w:rPr>
                      <w:b/>
                    </w:rPr>
                  </w:pPr>
                  <w:r>
                    <w:rPr>
                      <w:b/>
                    </w:rPr>
                    <w:t>ADJUNTAR</w:t>
                  </w:r>
                </w:p>
                <w:p w:rsidR="00D408DA" w:rsidRDefault="00291F90">
                  <w:pPr>
                    <w:spacing w:before="120" w:after="20"/>
                    <w:rPr>
                      <w:b/>
                    </w:rPr>
                  </w:pPr>
                  <w:r>
                    <w:rPr>
                      <w:b/>
                    </w:rPr>
                    <w:t xml:space="preserve">Plano de Layout del proyecto a ejecutar. </w:t>
                  </w:r>
                </w:p>
                <w:p w:rsidR="00D408DA" w:rsidRDefault="00291F90">
                  <w:pPr>
                    <w:spacing w:before="120" w:after="20"/>
                    <w:rPr>
                      <w:b/>
                    </w:rPr>
                  </w:pPr>
                  <w:r>
                    <w:rPr>
                      <w:b/>
                    </w:rPr>
                    <w:t>Programa de recintos de acuerdo a las bases técnicas.</w:t>
                  </w:r>
                </w:p>
                <w:p w:rsidR="00D408DA" w:rsidRDefault="00291F90">
                  <w:pPr>
                    <w:spacing w:before="120" w:after="20"/>
                    <w:rPr>
                      <w:b/>
                    </w:rPr>
                  </w:pPr>
                  <w:r>
                    <w:rPr>
                      <w:b/>
                    </w:rPr>
                    <w:t>Carta Gantt de ejecución de obras para habilitación de infraestructura propuesta. Este documento debe inclui</w:t>
                  </w:r>
                  <w:r>
                    <w:rPr>
                      <w:b/>
                    </w:rPr>
                    <w:t>r la obtención de Permiso de Edificación y Recepción Definitiva ante la Dirección de Obras Municipales correspondiente, si corresponde.</w:t>
                  </w:r>
                </w:p>
                <w:p w:rsidR="00D408DA" w:rsidRDefault="00291F90">
                  <w:pPr>
                    <w:spacing w:before="120" w:after="20"/>
                    <w:rPr>
                      <w:b/>
                    </w:rPr>
                  </w:pPr>
                  <w:r>
                    <w:rPr>
                      <w:b/>
                    </w:rPr>
                    <w:t>Especificaciones técnicas de adecuaciones propuestas.</w:t>
                  </w:r>
                </w:p>
                <w:p w:rsidR="00D408DA" w:rsidRDefault="00291F90">
                  <w:pPr>
                    <w:spacing w:before="120" w:after="20"/>
                    <w:rPr>
                      <w:b/>
                    </w:rPr>
                  </w:pPr>
                  <w:r>
                    <w:rPr>
                      <w:b/>
                    </w:rPr>
                    <w:t>Dos fotos exteriores del Inmueble propuesto, una de la fachada y acceso y la otra de áreas exteriores.</w:t>
                  </w:r>
                </w:p>
                <w:p w:rsidR="00D408DA" w:rsidRDefault="00291F90">
                  <w:pPr>
                    <w:spacing w:before="120" w:after="20"/>
                    <w:rPr>
                      <w:b/>
                    </w:rPr>
                  </w:pPr>
                  <w:r>
                    <w:rPr>
                      <w:b/>
                    </w:rPr>
                    <w:t>Fotos interiores en que se muestre la especialidad de los recintos del Inmueble propuesto.</w:t>
                  </w:r>
                </w:p>
              </w:tc>
            </w:tr>
          </w:tbl>
          <w:p w:rsidR="00D408DA" w:rsidRDefault="00291F90">
            <w:pPr>
              <w:tabs>
                <w:tab w:val="left" w:pos="-720"/>
              </w:tabs>
              <w:spacing w:line="240" w:lineRule="auto"/>
              <w:rPr>
                <w:b/>
              </w:rPr>
            </w:pPr>
            <w:r>
              <w:rPr>
                <w:b/>
                <w:noProof/>
                <w:lang w:val="es-MX"/>
              </w:rPr>
              <w:drawing>
                <wp:inline distT="114300" distB="114300" distL="114300" distR="114300">
                  <wp:extent cx="4895850" cy="33909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895850" cy="3390900"/>
                          </a:xfrm>
                          <a:prstGeom prst="rect">
                            <a:avLst/>
                          </a:prstGeom>
                          <a:ln/>
                        </pic:spPr>
                      </pic:pic>
                    </a:graphicData>
                  </a:graphic>
                </wp:inline>
              </w:drawing>
            </w:r>
            <w:r>
              <w:rPr>
                <w:b/>
                <w:noProof/>
                <w:lang w:val="es-MX"/>
              </w:rPr>
              <w:drawing>
                <wp:inline distT="114300" distB="114300" distL="114300" distR="114300">
                  <wp:extent cx="2585296" cy="347344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85296" cy="3473441"/>
                          </a:xfrm>
                          <a:prstGeom prst="rect">
                            <a:avLst/>
                          </a:prstGeom>
                          <a:ln/>
                        </pic:spPr>
                      </pic:pic>
                    </a:graphicData>
                  </a:graphic>
                </wp:inline>
              </w:drawing>
            </w:r>
            <w:r>
              <w:rPr>
                <w:b/>
                <w:noProof/>
                <w:lang w:val="es-MX"/>
              </w:rPr>
              <w:drawing>
                <wp:inline distT="114300" distB="114300" distL="114300" distR="114300">
                  <wp:extent cx="2680158" cy="345852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80158" cy="3458527"/>
                          </a:xfrm>
                          <a:prstGeom prst="rect">
                            <a:avLst/>
                          </a:prstGeom>
                          <a:ln/>
                        </pic:spPr>
                      </pic:pic>
                    </a:graphicData>
                  </a:graphic>
                </wp:inline>
              </w:drawing>
            </w:r>
            <w:r>
              <w:rPr>
                <w:b/>
                <w:noProof/>
                <w:lang w:val="es-MX"/>
              </w:rPr>
              <w:drawing>
                <wp:inline distT="114300" distB="114300" distL="114300" distR="114300">
                  <wp:extent cx="2572703" cy="340239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72703" cy="3402399"/>
                          </a:xfrm>
                          <a:prstGeom prst="rect">
                            <a:avLst/>
                          </a:prstGeom>
                          <a:ln/>
                        </pic:spPr>
                      </pic:pic>
                    </a:graphicData>
                  </a:graphic>
                </wp:inline>
              </w:drawing>
            </w:r>
            <w:r>
              <w:rPr>
                <w:b/>
                <w:noProof/>
                <w:lang w:val="es-MX"/>
              </w:rPr>
              <w:drawing>
                <wp:inline distT="114300" distB="114300" distL="114300" distR="114300">
                  <wp:extent cx="2496503" cy="3234385"/>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496503" cy="3234385"/>
                          </a:xfrm>
                          <a:prstGeom prst="rect">
                            <a:avLst/>
                          </a:prstGeom>
                          <a:ln/>
                        </pic:spPr>
                      </pic:pic>
                    </a:graphicData>
                  </a:graphic>
                </wp:inline>
              </w:drawing>
            </w:r>
            <w:r>
              <w:rPr>
                <w:b/>
                <w:noProof/>
                <w:lang w:val="es-MX"/>
              </w:rPr>
              <w:drawing>
                <wp:inline distT="114300" distB="114300" distL="114300" distR="114300">
                  <wp:extent cx="2020253" cy="2958227"/>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020253" cy="2958227"/>
                          </a:xfrm>
                          <a:prstGeom prst="rect">
                            <a:avLst/>
                          </a:prstGeom>
                          <a:ln/>
                        </pic:spPr>
                      </pic:pic>
                    </a:graphicData>
                  </a:graphic>
                </wp:inline>
              </w:drawing>
            </w:r>
            <w:r>
              <w:rPr>
                <w:b/>
                <w:noProof/>
                <w:lang w:val="es-MX"/>
              </w:rPr>
              <w:drawing>
                <wp:inline distT="114300" distB="114300" distL="114300" distR="114300">
                  <wp:extent cx="2210753" cy="3110256"/>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210753" cy="3110256"/>
                          </a:xfrm>
                          <a:prstGeom prst="rect">
                            <a:avLst/>
                          </a:prstGeom>
                          <a:ln/>
                        </pic:spPr>
                      </pic:pic>
                    </a:graphicData>
                  </a:graphic>
                </wp:inline>
              </w:drawing>
            </w:r>
            <w:r>
              <w:rPr>
                <w:b/>
                <w:noProof/>
                <w:lang w:val="es-MX"/>
              </w:rPr>
              <w:drawing>
                <wp:inline distT="114300" distB="114300" distL="114300" distR="114300">
                  <wp:extent cx="1915478" cy="3105609"/>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915478" cy="3105609"/>
                          </a:xfrm>
                          <a:prstGeom prst="rect">
                            <a:avLst/>
                          </a:prstGeom>
                          <a:ln/>
                        </pic:spPr>
                      </pic:pic>
                    </a:graphicData>
                  </a:graphic>
                </wp:inline>
              </w:drawing>
            </w:r>
            <w:r>
              <w:rPr>
                <w:b/>
                <w:noProof/>
                <w:lang w:val="es-MX"/>
              </w:rPr>
              <w:drawing>
                <wp:inline distT="114300" distB="114300" distL="114300" distR="114300">
                  <wp:extent cx="1915477" cy="2823426"/>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915477" cy="2823426"/>
                          </a:xfrm>
                          <a:prstGeom prst="rect">
                            <a:avLst/>
                          </a:prstGeom>
                          <a:ln/>
                        </pic:spPr>
                      </pic:pic>
                    </a:graphicData>
                  </a:graphic>
                </wp:inline>
              </w:drawing>
            </w:r>
            <w:r>
              <w:rPr>
                <w:b/>
                <w:noProof/>
                <w:lang w:val="es-MX"/>
              </w:rPr>
              <w:drawing>
                <wp:inline distT="114300" distB="114300" distL="114300" distR="114300">
                  <wp:extent cx="1984781" cy="2575878"/>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1984781" cy="2575878"/>
                          </a:xfrm>
                          <a:prstGeom prst="rect">
                            <a:avLst/>
                          </a:prstGeom>
                          <a:ln/>
                        </pic:spPr>
                      </pic:pic>
                    </a:graphicData>
                  </a:graphic>
                </wp:inline>
              </w:drawing>
            </w:r>
            <w:r>
              <w:rPr>
                <w:b/>
                <w:noProof/>
                <w:lang w:val="es-MX"/>
              </w:rPr>
              <w:drawing>
                <wp:inline distT="114300" distB="114300" distL="114300" distR="114300">
                  <wp:extent cx="3172778" cy="2288358"/>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72778" cy="2288358"/>
                          </a:xfrm>
                          <a:prstGeom prst="rect">
                            <a:avLst/>
                          </a:prstGeom>
                          <a:ln/>
                        </pic:spPr>
                      </pic:pic>
                    </a:graphicData>
                  </a:graphic>
                </wp:inline>
              </w:drawing>
            </w:r>
            <w:r>
              <w:rPr>
                <w:b/>
                <w:noProof/>
                <w:lang w:val="es-MX"/>
              </w:rPr>
              <w:drawing>
                <wp:inline distT="114300" distB="114300" distL="114300" distR="114300">
                  <wp:extent cx="2135201" cy="295687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135201" cy="2956878"/>
                          </a:xfrm>
                          <a:prstGeom prst="rect">
                            <a:avLst/>
                          </a:prstGeom>
                          <a:ln/>
                        </pic:spPr>
                      </pic:pic>
                    </a:graphicData>
                  </a:graphic>
                </wp:inline>
              </w:drawing>
            </w:r>
            <w:r>
              <w:rPr>
                <w:b/>
                <w:noProof/>
                <w:lang w:val="es-MX"/>
              </w:rPr>
              <w:drawing>
                <wp:inline distT="114300" distB="114300" distL="114300" distR="114300">
                  <wp:extent cx="1982152" cy="3078274"/>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982152" cy="3078274"/>
                          </a:xfrm>
                          <a:prstGeom prst="rect">
                            <a:avLst/>
                          </a:prstGeom>
                          <a:ln/>
                        </pic:spPr>
                      </pic:pic>
                    </a:graphicData>
                  </a:graphic>
                </wp:inline>
              </w:drawing>
            </w:r>
            <w:r>
              <w:rPr>
                <w:b/>
                <w:noProof/>
                <w:lang w:val="es-MX"/>
              </w:rPr>
              <w:drawing>
                <wp:inline distT="114300" distB="114300" distL="114300" distR="114300">
                  <wp:extent cx="2172653" cy="2671294"/>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172653" cy="2671294"/>
                          </a:xfrm>
                          <a:prstGeom prst="rect">
                            <a:avLst/>
                          </a:prstGeom>
                          <a:ln/>
                        </pic:spPr>
                      </pic:pic>
                    </a:graphicData>
                  </a:graphic>
                </wp:inline>
              </w:drawing>
            </w:r>
          </w:p>
        </w:tc>
      </w:tr>
    </w:tbl>
    <w:p w:rsidR="00D408DA" w:rsidRDefault="00D408DA">
      <w:pPr>
        <w:tabs>
          <w:tab w:val="left" w:pos="-720"/>
          <w:tab w:val="left" w:pos="1755"/>
          <w:tab w:val="center" w:pos="4961"/>
        </w:tabs>
        <w:rPr>
          <w:b/>
        </w:rPr>
      </w:pPr>
    </w:p>
    <w:p w:rsidR="00D408DA" w:rsidRDefault="00291F90">
      <w:pPr>
        <w:tabs>
          <w:tab w:val="left" w:pos="-720"/>
          <w:tab w:val="left" w:pos="1755"/>
          <w:tab w:val="center" w:pos="4961"/>
        </w:tabs>
        <w:rPr>
          <w:b/>
        </w:rPr>
      </w:pPr>
      <w:r>
        <w:br w:type="page"/>
      </w:r>
      <w:r>
        <w:rPr>
          <w:b/>
        </w:rPr>
        <w:t>X. SUSTENTABILIDAD</w:t>
      </w:r>
    </w:p>
    <w:p w:rsidR="00D408DA" w:rsidRDefault="00D408DA">
      <w:pPr>
        <w:tabs>
          <w:tab w:val="left" w:pos="-720"/>
          <w:tab w:val="left" w:pos="1755"/>
          <w:tab w:val="center" w:pos="4961"/>
        </w:tabs>
        <w:rPr>
          <w:b/>
        </w:rPr>
      </w:pPr>
    </w:p>
    <w:tbl>
      <w:tblPr>
        <w:tblStyle w:val="affa"/>
        <w:tblW w:w="877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5"/>
      </w:tblGrid>
      <w:tr w:rsidR="00D408DA">
        <w:tc>
          <w:tcPr>
            <w:tcW w:w="0" w:type="auto"/>
            <w:tcBorders>
              <w:bottom w:val="single" w:sz="4" w:space="0" w:color="000000"/>
            </w:tcBorders>
            <w:shd w:val="clear" w:color="auto" w:fill="D0CECE"/>
          </w:tcPr>
          <w:p w:rsidR="00D408DA" w:rsidRDefault="00291F90">
            <w:pPr>
              <w:tabs>
                <w:tab w:val="left" w:pos="964"/>
              </w:tabs>
              <w:jc w:val="both"/>
              <w:rPr>
                <w:b/>
              </w:rPr>
            </w:pPr>
            <w:r>
              <w:rPr>
                <w:b/>
              </w:rPr>
              <w:t>1. Especifique las estrategias y métodos de difusión y acercamiento a la población objetivo e indique cómo asegurará la participación de la cobertura total presentada en el proyecto, considerando el contexto sociosanitario que se presente en el país.</w:t>
            </w:r>
          </w:p>
        </w:tc>
      </w:tr>
      <w:tr w:rsidR="00D408DA">
        <w:tc>
          <w:tcPr>
            <w:tcW w:w="0" w:type="auto"/>
            <w:shd w:val="clear" w:color="auto" w:fill="auto"/>
          </w:tcPr>
          <w:p w:rsidR="00D408DA" w:rsidRDefault="00291F90">
            <w:pPr>
              <w:spacing w:after="160" w:line="331" w:lineRule="auto"/>
              <w:jc w:val="both"/>
            </w:pPr>
            <w:r>
              <w:rPr>
                <w:highlight w:val="white"/>
              </w:rPr>
              <w:t xml:space="preserve">Las </w:t>
            </w:r>
            <w:r>
              <w:rPr>
                <w:highlight w:val="white"/>
              </w:rPr>
              <w:t>estrategias y métodos de difusión que se mencionan, son los utilizados hace 10 años y medio de funcionamiento y han sido efectivos, ya que siempre se ha contado con derivaciones de adultos mayores desde la red y el Centro se ha logrado posicionar dentro de</w:t>
            </w:r>
            <w:r>
              <w:rPr>
                <w:highlight w:val="white"/>
              </w:rPr>
              <w:t xml:space="preserve"> la comuna siendo reconocido como un lugar especializado en atención gerontológica. Cabe resaltar que el protocolo ideal de ingreso al Centro de Día es a partir</w:t>
            </w:r>
            <w:r>
              <w:t xml:space="preserve"> de una derivación de los Centros de Salud, por lo que la promoción del Centro será especialment</w:t>
            </w:r>
            <w:r>
              <w:t>e en estos lugares. Si bien igual se difundirá el Centro en otros espacios.</w:t>
            </w:r>
          </w:p>
          <w:p w:rsidR="00D408DA" w:rsidRDefault="00291F90">
            <w:pPr>
              <w:spacing w:after="160" w:line="331" w:lineRule="auto"/>
              <w:jc w:val="both"/>
            </w:pPr>
            <w:r>
              <w:t>A continuación, se describirán las actividades con las que se difundirá el programa, algunas de ellas se han utilizado años anteriores y han sido efectivas:</w:t>
            </w:r>
          </w:p>
          <w:p w:rsidR="00D408DA" w:rsidRDefault="00291F90">
            <w:pPr>
              <w:numPr>
                <w:ilvl w:val="0"/>
                <w:numId w:val="21"/>
              </w:numPr>
              <w:spacing w:after="160" w:line="331" w:lineRule="auto"/>
              <w:ind w:left="850"/>
              <w:jc w:val="both"/>
            </w:pPr>
            <w:r>
              <w:t xml:space="preserve">Promoción y entrega de </w:t>
            </w:r>
            <w:r>
              <w:t>folletería en la Mesa de Adulto Mayor de la Comuna, donde participan: Dideco, salud, deporte, cultura.</w:t>
            </w:r>
          </w:p>
          <w:p w:rsidR="00D408DA" w:rsidRDefault="00291F90">
            <w:pPr>
              <w:spacing w:after="0" w:line="331" w:lineRule="auto"/>
              <w:ind w:left="800" w:hanging="260"/>
              <w:jc w:val="both"/>
            </w:pPr>
            <w:r>
              <w:t xml:space="preserve">● Charlas de difusión en cada Centro de Salud de la comuna (CESFAM Ossandón, CESFAM Juan Pablo II, CECOSF Dragones de la Reina, Centro de Rehabilitación </w:t>
            </w:r>
            <w:r>
              <w:t>y COSAM) la presentación contará de explicar el funcionamiento del Centro Diurno, sus objetivos, actividades y protocolo de ingreso. Los profesionales participarán en reuniones con el personal tanto profesional como administrativo realizando presentaciones</w:t>
            </w:r>
            <w:r>
              <w:t xml:space="preserve"> y respondiendo inquietudes y preguntas.</w:t>
            </w:r>
          </w:p>
          <w:p w:rsidR="00D408DA" w:rsidRDefault="00291F90">
            <w:pPr>
              <w:spacing w:after="160" w:line="331" w:lineRule="auto"/>
              <w:ind w:left="800" w:hanging="260"/>
              <w:jc w:val="both"/>
              <w:rPr>
                <w:highlight w:val="white"/>
              </w:rPr>
            </w:pPr>
            <w:r>
              <w:rPr>
                <w:highlight w:val="white"/>
              </w:rPr>
              <w:t>● Educación y entrega de material en la Mesa de Trabajo de la red de promoción de salud y en los consejos consultivos de salud, en donde participan representantes de las JJVV y clubes de adulto mayor.</w:t>
            </w:r>
          </w:p>
          <w:p w:rsidR="00D408DA" w:rsidRDefault="00291F90">
            <w:pPr>
              <w:spacing w:after="160" w:line="331" w:lineRule="auto"/>
              <w:ind w:left="800" w:hanging="260"/>
              <w:jc w:val="both"/>
              <w:rPr>
                <w:highlight w:val="white"/>
              </w:rPr>
            </w:pPr>
            <w:r>
              <w:rPr>
                <w:highlight w:val="white"/>
              </w:rPr>
              <w:t xml:space="preserve">● Participar con Stand en ferias y eventos comunales para que se reconozca el CIAM dentro de los servicios que ofrece la comuna para el adulto mayor. </w:t>
            </w:r>
          </w:p>
          <w:p w:rsidR="00D408DA" w:rsidRDefault="00291F90">
            <w:pPr>
              <w:spacing w:after="160" w:line="331" w:lineRule="auto"/>
              <w:ind w:left="800" w:hanging="260"/>
              <w:jc w:val="both"/>
              <w:rPr>
                <w:highlight w:val="white"/>
              </w:rPr>
            </w:pPr>
            <w:r>
              <w:rPr>
                <w:highlight w:val="white"/>
              </w:rPr>
              <w:t>● Entrega de folletería (díptico u otro) informativa en los Centros de salud y lugares en donde se atiend</w:t>
            </w:r>
            <w:r>
              <w:rPr>
                <w:highlight w:val="white"/>
              </w:rPr>
              <w:t>a a personas mayores, en las que se detalle de las actividades que se realizan en el CIAM.</w:t>
            </w:r>
          </w:p>
          <w:p w:rsidR="00D408DA" w:rsidRDefault="00291F90">
            <w:pPr>
              <w:spacing w:after="160" w:line="331" w:lineRule="auto"/>
              <w:ind w:left="800" w:hanging="260"/>
              <w:jc w:val="both"/>
              <w:rPr>
                <w:highlight w:val="white"/>
              </w:rPr>
            </w:pPr>
            <w:r>
              <w:rPr>
                <w:highlight w:val="white"/>
              </w:rPr>
              <w:t>● Afiches informativos, donde se encuentran los requisitos para la derivación, instalados en cada BOX de atención de los diferentes Centros de Salud de la Comuna</w:t>
            </w:r>
          </w:p>
          <w:p w:rsidR="00D408DA" w:rsidRDefault="00291F90">
            <w:pPr>
              <w:spacing w:after="160" w:line="331" w:lineRule="auto"/>
              <w:jc w:val="both"/>
              <w:rPr>
                <w:highlight w:val="white"/>
              </w:rPr>
            </w:pPr>
            <w:r>
              <w:rPr>
                <w:highlight w:val="white"/>
              </w:rPr>
              <w:t xml:space="preserve">La </w:t>
            </w:r>
            <w:r>
              <w:rPr>
                <w:highlight w:val="white"/>
              </w:rPr>
              <w:t>adherencia o nivel de asistencia al programa, se ve influida principalmente por el clima, en invierno  que es frío suele disminuir.  las estrategias utilizadas por el equipo para asegurar la permanencia de las personas mayores será la siguiente:</w:t>
            </w:r>
          </w:p>
          <w:p w:rsidR="00D408DA" w:rsidRDefault="00291F90">
            <w:pPr>
              <w:spacing w:after="0" w:line="331" w:lineRule="auto"/>
              <w:ind w:left="800" w:hanging="260"/>
              <w:jc w:val="both"/>
              <w:rPr>
                <w:highlight w:val="white"/>
              </w:rPr>
            </w:pPr>
            <w:r>
              <w:rPr>
                <w:highlight w:val="white"/>
              </w:rPr>
              <w:t>● Contar c</w:t>
            </w:r>
            <w:r>
              <w:rPr>
                <w:highlight w:val="white"/>
              </w:rPr>
              <w:t>on disponibilidad de movilización de acercamiento.</w:t>
            </w:r>
          </w:p>
          <w:p w:rsidR="00D408DA" w:rsidRDefault="00291F90">
            <w:pPr>
              <w:spacing w:after="0" w:line="331" w:lineRule="auto"/>
              <w:ind w:left="800" w:hanging="260"/>
              <w:jc w:val="both"/>
              <w:rPr>
                <w:highlight w:val="white"/>
              </w:rPr>
            </w:pPr>
            <w:r>
              <w:rPr>
                <w:highlight w:val="white"/>
              </w:rPr>
              <w:t>● Motivar desde la evaluación inicial al adulto mayor sobre los beneficios de participar en el programa.</w:t>
            </w:r>
          </w:p>
          <w:p w:rsidR="00D408DA" w:rsidRDefault="00291F90">
            <w:pPr>
              <w:spacing w:after="0" w:line="331" w:lineRule="auto"/>
              <w:ind w:left="800" w:hanging="260"/>
              <w:jc w:val="both"/>
              <w:rPr>
                <w:highlight w:val="white"/>
              </w:rPr>
            </w:pPr>
            <w:r>
              <w:rPr>
                <w:highlight w:val="white"/>
              </w:rPr>
              <w:t>● Trabajo de motivación continuo en todos los talleres, así como responder dudas y lograr que la per</w:t>
            </w:r>
            <w:r>
              <w:rPr>
                <w:highlight w:val="white"/>
              </w:rPr>
              <w:t>sona se sienta cómoda, satisfecha y contenta con los servicios entregados.</w:t>
            </w:r>
          </w:p>
          <w:p w:rsidR="00D408DA" w:rsidRDefault="00291F90">
            <w:pPr>
              <w:spacing w:after="0" w:line="331" w:lineRule="auto"/>
              <w:ind w:left="800" w:hanging="260"/>
              <w:jc w:val="both"/>
              <w:rPr>
                <w:highlight w:val="white"/>
              </w:rPr>
            </w:pPr>
            <w:r>
              <w:rPr>
                <w:highlight w:val="white"/>
              </w:rPr>
              <w:t>● Atención centrada en la persona, fundamentalmente enfocándose en las necesidades e intereses de los participantes haciéndolos parte de la toma de decisiones en el diseño de los ta</w:t>
            </w:r>
            <w:r>
              <w:rPr>
                <w:highlight w:val="white"/>
              </w:rPr>
              <w:t>lleres, construyendo sensación de pertenencia.</w:t>
            </w:r>
          </w:p>
          <w:p w:rsidR="00D408DA" w:rsidRDefault="00291F90">
            <w:pPr>
              <w:spacing w:after="0" w:line="331" w:lineRule="auto"/>
              <w:ind w:left="800" w:hanging="260"/>
              <w:jc w:val="both"/>
              <w:rPr>
                <w:highlight w:val="white"/>
              </w:rPr>
            </w:pPr>
            <w:r>
              <w:rPr>
                <w:highlight w:val="white"/>
              </w:rPr>
              <w:t xml:space="preserve">● Visitas domiciliarias de rescate en caso de que la persona mayor se encuentre ausente un tiempo importante. </w:t>
            </w:r>
          </w:p>
          <w:p w:rsidR="00D408DA" w:rsidRDefault="00291F90">
            <w:pPr>
              <w:spacing w:after="160" w:line="331" w:lineRule="auto"/>
              <w:ind w:left="800" w:hanging="260"/>
              <w:jc w:val="both"/>
              <w:rPr>
                <w:highlight w:val="white"/>
              </w:rPr>
            </w:pPr>
            <w:r>
              <w:rPr>
                <w:highlight w:val="white"/>
              </w:rPr>
              <w:t>● Establecer normas claras respecto al funcionamiento del Centro, así como fortalecer el compromis</w:t>
            </w:r>
            <w:r>
              <w:rPr>
                <w:highlight w:val="white"/>
              </w:rPr>
              <w:t>o de asistir y avisar en caso de no ir.</w:t>
            </w:r>
          </w:p>
          <w:p w:rsidR="00D408DA" w:rsidRDefault="00291F90">
            <w:pPr>
              <w:spacing w:after="160" w:line="331" w:lineRule="auto"/>
              <w:ind w:left="800" w:hanging="260"/>
              <w:jc w:val="both"/>
              <w:rPr>
                <w:highlight w:val="white"/>
              </w:rPr>
            </w:pPr>
            <w:r>
              <w:rPr>
                <w:highlight w:val="white"/>
              </w:rPr>
              <w:t>● Inclusión del familiar de la persona mayor como facilitador para la participación y adherencia al programa, tanto a partir de las jornadas de familia y facilitando espacios de consejería familiar por parte del equi</w:t>
            </w:r>
            <w:r>
              <w:rPr>
                <w:highlight w:val="white"/>
              </w:rPr>
              <w:t>po del CIAM.</w:t>
            </w:r>
          </w:p>
          <w:p w:rsidR="00D408DA" w:rsidRDefault="00291F90">
            <w:pPr>
              <w:spacing w:after="160" w:line="331" w:lineRule="auto"/>
              <w:ind w:left="800" w:hanging="260"/>
              <w:jc w:val="both"/>
              <w:rPr>
                <w:highlight w:val="white"/>
              </w:rPr>
            </w:pPr>
            <w:r>
              <w:rPr>
                <w:highlight w:val="white"/>
              </w:rPr>
              <w:t>● De forma transversal a todas las actividades a desarrollarse en el CIAM, se buscará que la persona mayor se sienta validada y reconocida, tanto en su individualidad así como partícipe de un grupo.</w:t>
            </w:r>
          </w:p>
        </w:tc>
      </w:tr>
      <w:tr w:rsidR="00D408DA">
        <w:trPr>
          <w:trHeight w:val="660"/>
        </w:trPr>
        <w:tc>
          <w:tcPr>
            <w:tcW w:w="0" w:type="auto"/>
            <w:shd w:val="clear" w:color="auto" w:fill="D0CECE"/>
          </w:tcPr>
          <w:p w:rsidR="00D408DA" w:rsidRDefault="00291F90">
            <w:pPr>
              <w:tabs>
                <w:tab w:val="left" w:pos="-720"/>
              </w:tabs>
              <w:spacing w:line="240" w:lineRule="auto"/>
              <w:ind w:left="29"/>
              <w:rPr>
                <w:b/>
              </w:rPr>
            </w:pPr>
            <w:r>
              <w:rPr>
                <w:b/>
              </w:rPr>
              <w:t>2</w:t>
            </w:r>
            <w:r>
              <w:rPr>
                <w:b/>
                <w:shd w:val="clear" w:color="auto" w:fill="D0CECE"/>
              </w:rPr>
              <w:t>. Defina cómo se dará continuidad y sustentabilidad económica al Centro</w:t>
            </w:r>
            <w:r>
              <w:rPr>
                <w:b/>
              </w:rPr>
              <w:t xml:space="preserve"> Diurno Comunitario.</w:t>
            </w:r>
          </w:p>
        </w:tc>
      </w:tr>
      <w:tr w:rsidR="00D408DA">
        <w:trPr>
          <w:trHeight w:val="2445"/>
        </w:trPr>
        <w:tc>
          <w:tcPr>
            <w:tcW w:w="0" w:type="auto"/>
            <w:shd w:val="clear" w:color="auto" w:fill="auto"/>
          </w:tcPr>
          <w:p w:rsidR="00D408DA" w:rsidRDefault="00291F90">
            <w:pPr>
              <w:tabs>
                <w:tab w:val="left" w:pos="-720"/>
                <w:tab w:val="left" w:pos="1755"/>
                <w:tab w:val="center" w:pos="4961"/>
              </w:tabs>
              <w:spacing w:after="0" w:line="235" w:lineRule="auto"/>
              <w:jc w:val="both"/>
              <w:rPr>
                <w:highlight w:val="yellow"/>
              </w:rPr>
            </w:pPr>
            <w:r>
              <w:rPr>
                <w:highlight w:val="yellow"/>
              </w:rPr>
              <w:t xml:space="preserve"> </w:t>
            </w:r>
          </w:p>
          <w:p w:rsidR="00D408DA" w:rsidRDefault="00291F90">
            <w:pPr>
              <w:tabs>
                <w:tab w:val="left" w:pos="-720"/>
                <w:tab w:val="left" w:pos="1755"/>
                <w:tab w:val="center" w:pos="4961"/>
              </w:tabs>
              <w:spacing w:after="0" w:line="235" w:lineRule="auto"/>
              <w:jc w:val="both"/>
              <w:rPr>
                <w:highlight w:val="white"/>
              </w:rPr>
            </w:pPr>
            <w:r>
              <w:rPr>
                <w:highlight w:val="white"/>
              </w:rPr>
              <w:t>El Centro Diurno ha funcionado continuamente desde Julio del año 2013, y esto se ha debido a que el municipio de La Reina tiene el compromiso de otorgar este ser</w:t>
            </w:r>
            <w:r>
              <w:rPr>
                <w:highlight w:val="white"/>
              </w:rPr>
              <w:t xml:space="preserve">vicio a los adultos mayores. La Reina ha sido testigo de cómo estos Centros crean espacios comunitarios de mejora integral de las personas mayores, aportando en gran medida en su calidad de vida y bienestar. </w:t>
            </w:r>
          </w:p>
          <w:p w:rsidR="00D408DA" w:rsidRDefault="00291F90">
            <w:pPr>
              <w:tabs>
                <w:tab w:val="left" w:pos="-720"/>
                <w:tab w:val="left" w:pos="1755"/>
                <w:tab w:val="center" w:pos="4961"/>
              </w:tabs>
              <w:spacing w:after="0" w:line="235" w:lineRule="auto"/>
              <w:jc w:val="both"/>
              <w:rPr>
                <w:highlight w:val="white"/>
              </w:rPr>
            </w:pPr>
            <w:r>
              <w:rPr>
                <w:highlight w:val="white"/>
              </w:rPr>
              <w:t xml:space="preserve"> </w:t>
            </w:r>
          </w:p>
          <w:p w:rsidR="00D408DA" w:rsidRDefault="00291F90">
            <w:pPr>
              <w:tabs>
                <w:tab w:val="left" w:pos="-720"/>
                <w:tab w:val="left" w:pos="1755"/>
                <w:tab w:val="center" w:pos="4961"/>
              </w:tabs>
              <w:spacing w:after="0" w:line="235" w:lineRule="auto"/>
              <w:jc w:val="both"/>
              <w:rPr>
                <w:highlight w:val="white"/>
              </w:rPr>
            </w:pPr>
            <w:r>
              <w:rPr>
                <w:highlight w:val="white"/>
              </w:rPr>
              <w:t>Lo que se propone en términos de sustentabili</w:t>
            </w:r>
            <w:r>
              <w:rPr>
                <w:highlight w:val="white"/>
              </w:rPr>
              <w:t>dad económica para seguir funcionando permanentemente es: como primera estrategia seguir postulando a la subvención de SENAMA, ya que los recursos otorgados por este organismo son centrales para mantener el equipo profesional del Centro. Además, si es nece</w:t>
            </w:r>
            <w:r>
              <w:rPr>
                <w:highlight w:val="white"/>
              </w:rPr>
              <w:t>sario, se va a postular a otros proyectos que puedan financiar parte de esta propuesta.</w:t>
            </w:r>
          </w:p>
          <w:p w:rsidR="00D408DA" w:rsidRDefault="00291F90">
            <w:pPr>
              <w:tabs>
                <w:tab w:val="left" w:pos="-720"/>
                <w:tab w:val="left" w:pos="1755"/>
                <w:tab w:val="center" w:pos="4961"/>
              </w:tabs>
              <w:spacing w:after="0" w:line="235" w:lineRule="auto"/>
              <w:jc w:val="both"/>
              <w:rPr>
                <w:highlight w:val="white"/>
              </w:rPr>
            </w:pPr>
            <w:r>
              <w:rPr>
                <w:highlight w:val="white"/>
              </w:rPr>
              <w:t xml:space="preserve"> </w:t>
            </w:r>
          </w:p>
          <w:p w:rsidR="00D408DA" w:rsidRDefault="00291F90">
            <w:pPr>
              <w:tabs>
                <w:tab w:val="left" w:pos="-720"/>
                <w:tab w:val="left" w:pos="1755"/>
                <w:tab w:val="center" w:pos="4961"/>
              </w:tabs>
              <w:spacing w:after="0" w:line="235" w:lineRule="auto"/>
              <w:jc w:val="both"/>
              <w:rPr>
                <w:highlight w:val="white"/>
              </w:rPr>
            </w:pPr>
            <w:r>
              <w:rPr>
                <w:highlight w:val="white"/>
              </w:rPr>
              <w:t xml:space="preserve">Finalmente, el compromiso de la Corporación siempre será mantener el espacio, pero si no existe el financiamiento de un tercero, se tendrían que tomar otras medidas para reducir costos. Cabe señalar que los recursos desde SENAMA se destinan principalmente </w:t>
            </w:r>
            <w:r>
              <w:rPr>
                <w:highlight w:val="white"/>
              </w:rPr>
              <w:t>a los sueldos del equipo técnico-profesional, por lo que al no contar con éstos se tendrían que tomar las siguientes medidas:</w:t>
            </w:r>
          </w:p>
          <w:p w:rsidR="00D408DA" w:rsidRDefault="00291F90">
            <w:pPr>
              <w:tabs>
                <w:tab w:val="left" w:pos="-720"/>
                <w:tab w:val="left" w:pos="1755"/>
                <w:tab w:val="center" w:pos="4961"/>
              </w:tabs>
              <w:spacing w:after="0" w:line="235" w:lineRule="auto"/>
              <w:jc w:val="both"/>
              <w:rPr>
                <w:highlight w:val="white"/>
              </w:rPr>
            </w:pPr>
            <w:r>
              <w:rPr>
                <w:highlight w:val="white"/>
              </w:rPr>
              <w:t xml:space="preserve"> </w:t>
            </w:r>
          </w:p>
          <w:p w:rsidR="00D408DA" w:rsidRDefault="00291F90">
            <w:pPr>
              <w:tabs>
                <w:tab w:val="left" w:pos="-720"/>
                <w:tab w:val="left" w:pos="1755"/>
                <w:tab w:val="center" w:pos="4961"/>
              </w:tabs>
              <w:spacing w:after="0" w:line="235" w:lineRule="auto"/>
              <w:jc w:val="both"/>
              <w:rPr>
                <w:highlight w:val="white"/>
              </w:rPr>
            </w:pPr>
            <w:r>
              <w:rPr>
                <w:highlight w:val="white"/>
              </w:rPr>
              <w:t>a) Disminuir la cantidad de horas profesionales, y suplir las actividades con voluntarios, estudiantes en práctica y las asisten</w:t>
            </w:r>
            <w:r>
              <w:rPr>
                <w:highlight w:val="white"/>
              </w:rPr>
              <w:t>tes de adulto mayor.</w:t>
            </w:r>
          </w:p>
          <w:p w:rsidR="00D408DA" w:rsidRDefault="00291F90">
            <w:pPr>
              <w:tabs>
                <w:tab w:val="left" w:pos="-720"/>
                <w:tab w:val="left" w:pos="1755"/>
                <w:tab w:val="center" w:pos="4961"/>
              </w:tabs>
              <w:spacing w:after="0" w:line="235" w:lineRule="auto"/>
              <w:jc w:val="both"/>
              <w:rPr>
                <w:highlight w:val="white"/>
              </w:rPr>
            </w:pPr>
            <w:r>
              <w:rPr>
                <w:highlight w:val="white"/>
              </w:rPr>
              <w:t xml:space="preserve"> </w:t>
            </w:r>
          </w:p>
          <w:p w:rsidR="00D408DA" w:rsidRDefault="00291F90">
            <w:pPr>
              <w:tabs>
                <w:tab w:val="left" w:pos="-720"/>
                <w:tab w:val="left" w:pos="1755"/>
                <w:tab w:val="center" w:pos="4961"/>
              </w:tabs>
              <w:spacing w:after="0" w:line="235" w:lineRule="auto"/>
              <w:jc w:val="both"/>
              <w:rPr>
                <w:highlight w:val="white"/>
              </w:rPr>
            </w:pPr>
            <w:r>
              <w:rPr>
                <w:highlight w:val="white"/>
              </w:rPr>
              <w:t>b) Disminuir la cantidad de adultos mayores beneficiarios/as, y utilizar las horas de éstos en la intervención directa de las personas mayores, más que en la evaluación de éstos.</w:t>
            </w:r>
          </w:p>
          <w:p w:rsidR="00D408DA" w:rsidRDefault="00291F90">
            <w:pPr>
              <w:tabs>
                <w:tab w:val="left" w:pos="-720"/>
                <w:tab w:val="left" w:pos="1755"/>
                <w:tab w:val="center" w:pos="4961"/>
              </w:tabs>
              <w:spacing w:after="0" w:line="235" w:lineRule="auto"/>
              <w:jc w:val="both"/>
              <w:rPr>
                <w:highlight w:val="white"/>
              </w:rPr>
            </w:pPr>
            <w:r>
              <w:rPr>
                <w:highlight w:val="white"/>
              </w:rPr>
              <w:t xml:space="preserve"> </w:t>
            </w:r>
          </w:p>
          <w:p w:rsidR="00D408DA" w:rsidRDefault="00D408DA">
            <w:pPr>
              <w:tabs>
                <w:tab w:val="left" w:pos="-720"/>
                <w:tab w:val="left" w:pos="1755"/>
                <w:tab w:val="center" w:pos="4961"/>
              </w:tabs>
              <w:spacing w:after="0" w:line="235" w:lineRule="auto"/>
              <w:jc w:val="both"/>
              <w:rPr>
                <w:highlight w:val="yellow"/>
              </w:rPr>
            </w:pPr>
          </w:p>
          <w:p w:rsidR="00D408DA" w:rsidRDefault="00291F90">
            <w:pPr>
              <w:tabs>
                <w:tab w:val="left" w:pos="-720"/>
                <w:tab w:val="left" w:pos="1755"/>
                <w:tab w:val="center" w:pos="4961"/>
              </w:tabs>
              <w:spacing w:after="0" w:line="235" w:lineRule="auto"/>
              <w:jc w:val="both"/>
              <w:rPr>
                <w:highlight w:val="yellow"/>
              </w:rPr>
            </w:pPr>
            <w:r>
              <w:rPr>
                <w:highlight w:val="yellow"/>
              </w:rPr>
              <w:t xml:space="preserve"> </w:t>
            </w:r>
          </w:p>
        </w:tc>
      </w:tr>
    </w:tbl>
    <w:p w:rsidR="00D408DA" w:rsidRDefault="00D408DA">
      <w:pPr>
        <w:spacing w:after="160" w:line="259" w:lineRule="auto"/>
        <w:rPr>
          <w:b/>
        </w:rPr>
      </w:pPr>
    </w:p>
    <w:p w:rsidR="00D408DA" w:rsidRDefault="00D408DA">
      <w:pPr>
        <w:spacing w:after="160" w:line="259" w:lineRule="auto"/>
        <w:rPr>
          <w:b/>
        </w:rPr>
      </w:pPr>
    </w:p>
    <w:p w:rsidR="00D408DA" w:rsidRDefault="00D408DA">
      <w:pPr>
        <w:spacing w:after="160" w:line="259" w:lineRule="auto"/>
        <w:rPr>
          <w:b/>
        </w:rPr>
      </w:pPr>
    </w:p>
    <w:p w:rsidR="00D408DA" w:rsidRDefault="00D408DA">
      <w:pPr>
        <w:spacing w:after="160" w:line="259" w:lineRule="auto"/>
        <w:rPr>
          <w:b/>
        </w:rPr>
      </w:pPr>
    </w:p>
    <w:p w:rsidR="00D408DA" w:rsidRDefault="00D408DA">
      <w:pPr>
        <w:spacing w:after="160" w:line="259" w:lineRule="auto"/>
        <w:rPr>
          <w:b/>
        </w:rPr>
      </w:pPr>
    </w:p>
    <w:p w:rsidR="00D408DA" w:rsidRDefault="00D408DA">
      <w:pPr>
        <w:spacing w:after="160" w:line="259" w:lineRule="auto"/>
        <w:rPr>
          <w:b/>
        </w:rPr>
        <w:sectPr w:rsidR="00D408DA">
          <w:pgSz w:w="12240" w:h="15840"/>
          <w:pgMar w:top="426" w:right="1701" w:bottom="1417" w:left="1701" w:header="708" w:footer="708" w:gutter="0"/>
          <w:pgNumType w:start="1"/>
          <w:cols w:space="720"/>
        </w:sectPr>
      </w:pPr>
    </w:p>
    <w:p w:rsidR="00D408DA" w:rsidRDefault="00D408DA">
      <w:pPr>
        <w:spacing w:after="160" w:line="259" w:lineRule="auto"/>
        <w:rPr>
          <w:b/>
        </w:rPr>
      </w:pPr>
    </w:p>
    <w:p w:rsidR="00D408DA" w:rsidRDefault="00D408DA">
      <w:pPr>
        <w:spacing w:after="160" w:line="259" w:lineRule="auto"/>
        <w:rPr>
          <w:b/>
        </w:rPr>
      </w:pPr>
    </w:p>
    <w:p w:rsidR="00D408DA" w:rsidRDefault="00291F90">
      <w:pPr>
        <w:tabs>
          <w:tab w:val="left" w:pos="-720"/>
          <w:tab w:val="left" w:pos="1755"/>
          <w:tab w:val="center" w:pos="4961"/>
        </w:tabs>
        <w:jc w:val="center"/>
        <w:rPr>
          <w:b/>
        </w:rPr>
      </w:pPr>
      <w:r>
        <w:rPr>
          <w:b/>
        </w:rPr>
        <w:t>FORMATO DE CRONOGRAMA PARA IMPLEMENTACIÓN DEL PROYECTO</w:t>
      </w:r>
    </w:p>
    <w:p w:rsidR="00D408DA" w:rsidRDefault="00291F90">
      <w:pPr>
        <w:tabs>
          <w:tab w:val="left" w:pos="-720"/>
          <w:tab w:val="left" w:pos="1755"/>
          <w:tab w:val="center" w:pos="4961"/>
        </w:tabs>
        <w:jc w:val="center"/>
        <w:rPr>
          <w:b/>
        </w:rPr>
      </w:pPr>
      <w:r>
        <w:rPr>
          <w:b/>
        </w:rPr>
        <w:t>CRONOGRAMA: Planifique las actividades entorno a los 36 meses de ejecución del proyecto.</w:t>
      </w:r>
    </w:p>
    <w:tbl>
      <w:tblPr>
        <w:tblStyle w:val="affb"/>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1:</w:t>
            </w:r>
          </w:p>
        </w:tc>
        <w:tc>
          <w:tcPr>
            <w:tcW w:w="0" w:type="auto"/>
            <w:gridSpan w:val="4"/>
            <w:shd w:val="clear" w:color="auto" w:fill="5B9BD5"/>
          </w:tcPr>
          <w:p w:rsidR="00D408DA" w:rsidRDefault="00291F90">
            <w:pPr>
              <w:tabs>
                <w:tab w:val="left" w:pos="-720"/>
              </w:tabs>
            </w:pPr>
            <w:r>
              <w:t>Mes 2:</w:t>
            </w:r>
          </w:p>
        </w:tc>
        <w:tc>
          <w:tcPr>
            <w:tcW w:w="0" w:type="auto"/>
            <w:gridSpan w:val="4"/>
            <w:shd w:val="clear" w:color="auto" w:fill="5B9BD5"/>
          </w:tcPr>
          <w:p w:rsidR="00D408DA" w:rsidRDefault="00291F90">
            <w:pPr>
              <w:tabs>
                <w:tab w:val="left" w:pos="-720"/>
              </w:tabs>
            </w:pPr>
            <w:r>
              <w:t>Mes 3</w:t>
            </w:r>
          </w:p>
        </w:tc>
        <w:tc>
          <w:tcPr>
            <w:tcW w:w="0" w:type="auto"/>
            <w:gridSpan w:val="4"/>
            <w:shd w:val="clear" w:color="auto" w:fill="5B9BD5"/>
          </w:tcPr>
          <w:p w:rsidR="00D408DA" w:rsidRDefault="00291F90">
            <w:pPr>
              <w:tabs>
                <w:tab w:val="left" w:pos="-720"/>
              </w:tabs>
            </w:pPr>
            <w:r>
              <w:t>Mes 4</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Autoestima</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prevención de caídas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tabs>
          <w:tab w:val="left" w:pos="-720"/>
          <w:tab w:val="left" w:pos="1755"/>
          <w:tab w:val="center" w:pos="4961"/>
        </w:tabs>
        <w:jc w:val="center"/>
        <w:rPr>
          <w:b/>
        </w:rPr>
      </w:pPr>
    </w:p>
    <w:p w:rsidR="00D408DA" w:rsidRDefault="00D408DA">
      <w:pPr>
        <w:tabs>
          <w:tab w:val="left" w:pos="-720"/>
          <w:tab w:val="left" w:pos="1755"/>
          <w:tab w:val="center" w:pos="4961"/>
        </w:tabs>
        <w:jc w:val="center"/>
        <w:rPr>
          <w:b/>
        </w:rPr>
      </w:pPr>
    </w:p>
    <w:p w:rsidR="00D408DA" w:rsidRDefault="00D408DA">
      <w:pPr>
        <w:tabs>
          <w:tab w:val="left" w:pos="-720"/>
          <w:tab w:val="left" w:pos="1755"/>
          <w:tab w:val="center" w:pos="4961"/>
        </w:tabs>
        <w:jc w:val="center"/>
        <w:rPr>
          <w:b/>
        </w:rPr>
      </w:pPr>
    </w:p>
    <w:p w:rsidR="00D408DA" w:rsidRDefault="00291F90">
      <w:pPr>
        <w:tabs>
          <w:tab w:val="left" w:pos="-720"/>
          <w:tab w:val="left" w:pos="1755"/>
          <w:tab w:val="center" w:pos="4961"/>
        </w:tabs>
        <w:jc w:val="center"/>
        <w:rPr>
          <w:b/>
        </w:rPr>
      </w:pPr>
      <w:r>
        <w:rPr>
          <w:b/>
        </w:rPr>
        <w:t>CRONOGRAMA: Planifique las actividades entorno a los 36 meses de ejecución del proyecto.</w:t>
      </w:r>
    </w:p>
    <w:tbl>
      <w:tblPr>
        <w:tblStyle w:val="affc"/>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5:</w:t>
            </w:r>
          </w:p>
        </w:tc>
        <w:tc>
          <w:tcPr>
            <w:tcW w:w="0" w:type="auto"/>
            <w:gridSpan w:val="4"/>
            <w:shd w:val="clear" w:color="auto" w:fill="5B9BD5"/>
          </w:tcPr>
          <w:p w:rsidR="00D408DA" w:rsidRDefault="00291F90">
            <w:pPr>
              <w:tabs>
                <w:tab w:val="left" w:pos="-720"/>
              </w:tabs>
            </w:pPr>
            <w:r>
              <w:t>Mes 6:</w:t>
            </w:r>
          </w:p>
        </w:tc>
        <w:tc>
          <w:tcPr>
            <w:tcW w:w="0" w:type="auto"/>
            <w:gridSpan w:val="4"/>
            <w:shd w:val="clear" w:color="auto" w:fill="5B9BD5"/>
          </w:tcPr>
          <w:p w:rsidR="00D408DA" w:rsidRDefault="00291F90">
            <w:pPr>
              <w:tabs>
                <w:tab w:val="left" w:pos="-720"/>
              </w:tabs>
            </w:pPr>
            <w:r>
              <w:t>Mes 7:</w:t>
            </w:r>
          </w:p>
        </w:tc>
        <w:tc>
          <w:tcPr>
            <w:tcW w:w="0" w:type="auto"/>
            <w:gridSpan w:val="4"/>
            <w:shd w:val="clear" w:color="auto" w:fill="5B9BD5"/>
          </w:tcPr>
          <w:p w:rsidR="00D408DA" w:rsidRDefault="00291F90">
            <w:pPr>
              <w:tabs>
                <w:tab w:val="left" w:pos="-720"/>
              </w:tabs>
            </w:pPr>
            <w:r>
              <w:t>Mes 8:</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Habilidades de Autonomía y Autogestión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Historia de vida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d"/>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9:</w:t>
            </w:r>
          </w:p>
        </w:tc>
        <w:tc>
          <w:tcPr>
            <w:tcW w:w="0" w:type="auto"/>
            <w:gridSpan w:val="4"/>
            <w:shd w:val="clear" w:color="auto" w:fill="5B9BD5"/>
          </w:tcPr>
          <w:p w:rsidR="00D408DA" w:rsidRDefault="00291F90">
            <w:pPr>
              <w:tabs>
                <w:tab w:val="left" w:pos="-720"/>
              </w:tabs>
            </w:pPr>
            <w:r>
              <w:t>Mes 10:</w:t>
            </w:r>
          </w:p>
        </w:tc>
        <w:tc>
          <w:tcPr>
            <w:tcW w:w="0" w:type="auto"/>
            <w:gridSpan w:val="4"/>
            <w:shd w:val="clear" w:color="auto" w:fill="5B9BD5"/>
          </w:tcPr>
          <w:p w:rsidR="00D408DA" w:rsidRDefault="00291F90">
            <w:pPr>
              <w:tabs>
                <w:tab w:val="left" w:pos="-720"/>
              </w:tabs>
            </w:pPr>
            <w:r>
              <w:t>Mes 11:</w:t>
            </w:r>
          </w:p>
        </w:tc>
        <w:tc>
          <w:tcPr>
            <w:tcW w:w="0" w:type="auto"/>
            <w:gridSpan w:val="4"/>
            <w:shd w:val="clear" w:color="auto" w:fill="5B9BD5"/>
          </w:tcPr>
          <w:p w:rsidR="00D408DA" w:rsidRDefault="00291F90">
            <w:pPr>
              <w:tabs>
                <w:tab w:val="left" w:pos="-720"/>
              </w:tabs>
            </w:pPr>
            <w:r>
              <w:t>Mes 12:</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Colación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Salud mental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jc w:val="center"/>
        <w:rPr>
          <w:b/>
        </w:rPr>
      </w:pPr>
    </w:p>
    <w:p w:rsidR="00D408DA" w:rsidRDefault="00D408DA">
      <w:pPr>
        <w:jc w:val="center"/>
        <w:rPr>
          <w:b/>
        </w:rPr>
      </w:pPr>
    </w:p>
    <w:p w:rsidR="00D408DA" w:rsidRDefault="00D408DA">
      <w:pPr>
        <w:jc w:val="center"/>
        <w:rPr>
          <w:b/>
        </w:r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e"/>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13:</w:t>
            </w:r>
          </w:p>
        </w:tc>
        <w:tc>
          <w:tcPr>
            <w:tcW w:w="0" w:type="auto"/>
            <w:gridSpan w:val="4"/>
            <w:shd w:val="clear" w:color="auto" w:fill="5B9BD5"/>
          </w:tcPr>
          <w:p w:rsidR="00D408DA" w:rsidRDefault="00291F90">
            <w:pPr>
              <w:tabs>
                <w:tab w:val="left" w:pos="-720"/>
              </w:tabs>
            </w:pPr>
            <w:r>
              <w:t>Mes 14:</w:t>
            </w:r>
          </w:p>
        </w:tc>
        <w:tc>
          <w:tcPr>
            <w:tcW w:w="0" w:type="auto"/>
            <w:gridSpan w:val="4"/>
            <w:shd w:val="clear" w:color="auto" w:fill="5B9BD5"/>
          </w:tcPr>
          <w:p w:rsidR="00D408DA" w:rsidRDefault="00291F90">
            <w:pPr>
              <w:tabs>
                <w:tab w:val="left" w:pos="-720"/>
              </w:tabs>
            </w:pPr>
            <w:r>
              <w:t>Mes 15:</w:t>
            </w:r>
          </w:p>
        </w:tc>
        <w:tc>
          <w:tcPr>
            <w:tcW w:w="0" w:type="auto"/>
            <w:gridSpan w:val="4"/>
            <w:shd w:val="clear" w:color="auto" w:fill="5B9BD5"/>
          </w:tcPr>
          <w:p w:rsidR="00D408DA" w:rsidRDefault="00291F90">
            <w:pPr>
              <w:tabs>
                <w:tab w:val="left" w:pos="-720"/>
              </w:tabs>
            </w:pPr>
            <w:r>
              <w:t>Mes 16:</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Autoestima</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jc w:val="center"/>
        <w:rPr>
          <w:b/>
        </w:rPr>
      </w:pPr>
    </w:p>
    <w:p w:rsidR="00D408DA" w:rsidRDefault="00D408DA">
      <w:pPr>
        <w:jc w:val="center"/>
        <w:rPr>
          <w:b/>
        </w:r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f"/>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17:</w:t>
            </w:r>
          </w:p>
        </w:tc>
        <w:tc>
          <w:tcPr>
            <w:tcW w:w="0" w:type="auto"/>
            <w:gridSpan w:val="4"/>
            <w:shd w:val="clear" w:color="auto" w:fill="5B9BD5"/>
          </w:tcPr>
          <w:p w:rsidR="00D408DA" w:rsidRDefault="00291F90">
            <w:pPr>
              <w:tabs>
                <w:tab w:val="left" w:pos="-720"/>
              </w:tabs>
            </w:pPr>
            <w:r>
              <w:t>Mes 18:</w:t>
            </w:r>
          </w:p>
        </w:tc>
        <w:tc>
          <w:tcPr>
            <w:tcW w:w="0" w:type="auto"/>
            <w:gridSpan w:val="4"/>
            <w:shd w:val="clear" w:color="auto" w:fill="5B9BD5"/>
          </w:tcPr>
          <w:p w:rsidR="00D408DA" w:rsidRDefault="00291F90">
            <w:pPr>
              <w:tabs>
                <w:tab w:val="left" w:pos="-720"/>
              </w:tabs>
            </w:pPr>
            <w:r>
              <w:t>Mes 19:</w:t>
            </w:r>
          </w:p>
        </w:tc>
        <w:tc>
          <w:tcPr>
            <w:tcW w:w="0" w:type="auto"/>
            <w:gridSpan w:val="4"/>
            <w:shd w:val="clear" w:color="auto" w:fill="5B9BD5"/>
          </w:tcPr>
          <w:p w:rsidR="00D408DA" w:rsidRDefault="00291F90">
            <w:pPr>
              <w:tabs>
                <w:tab w:val="left" w:pos="-720"/>
              </w:tabs>
            </w:pPr>
            <w:r>
              <w:t>Mes 20:</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Habilidades de Autonomía y Autogestión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Historia de vida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jc w:val="center"/>
        <w:rPr>
          <w:b/>
        </w:rPr>
      </w:pPr>
    </w:p>
    <w:p w:rsidR="00D408DA" w:rsidRDefault="00D408DA">
      <w:pPr>
        <w:jc w:val="center"/>
        <w:rPr>
          <w:b/>
        </w:rPr>
      </w:pPr>
    </w:p>
    <w:p w:rsidR="00D408DA" w:rsidRDefault="00D408DA">
      <w:pPr>
        <w:jc w:val="center"/>
        <w:rPr>
          <w:b/>
        </w:r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f0"/>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21:</w:t>
            </w:r>
          </w:p>
        </w:tc>
        <w:tc>
          <w:tcPr>
            <w:tcW w:w="0" w:type="auto"/>
            <w:gridSpan w:val="4"/>
            <w:shd w:val="clear" w:color="auto" w:fill="5B9BD5"/>
          </w:tcPr>
          <w:p w:rsidR="00D408DA" w:rsidRDefault="00291F90">
            <w:pPr>
              <w:tabs>
                <w:tab w:val="left" w:pos="-720"/>
              </w:tabs>
            </w:pPr>
            <w:r>
              <w:t>Mes 22:</w:t>
            </w:r>
          </w:p>
        </w:tc>
        <w:tc>
          <w:tcPr>
            <w:tcW w:w="0" w:type="auto"/>
            <w:gridSpan w:val="4"/>
            <w:shd w:val="clear" w:color="auto" w:fill="5B9BD5"/>
          </w:tcPr>
          <w:p w:rsidR="00D408DA" w:rsidRDefault="00291F90">
            <w:pPr>
              <w:tabs>
                <w:tab w:val="left" w:pos="-720"/>
              </w:tabs>
            </w:pPr>
            <w:r>
              <w:t>Mes 23:</w:t>
            </w:r>
          </w:p>
        </w:tc>
        <w:tc>
          <w:tcPr>
            <w:tcW w:w="0" w:type="auto"/>
            <w:gridSpan w:val="4"/>
            <w:shd w:val="clear" w:color="auto" w:fill="5B9BD5"/>
          </w:tcPr>
          <w:p w:rsidR="00D408DA" w:rsidRDefault="00291F90">
            <w:pPr>
              <w:tabs>
                <w:tab w:val="left" w:pos="-720"/>
              </w:tabs>
            </w:pPr>
            <w:r>
              <w:t>Mes 24:</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Salud mental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jc w:val="center"/>
        <w:rPr>
          <w:b/>
        </w:rPr>
      </w:pPr>
    </w:p>
    <w:p w:rsidR="00D408DA" w:rsidRDefault="00D408DA">
      <w:pPr>
        <w:jc w:val="center"/>
        <w:rPr>
          <w:b/>
        </w:rPr>
      </w:pPr>
    </w:p>
    <w:p w:rsidR="00D408DA" w:rsidRDefault="00D408DA">
      <w:pPr>
        <w:jc w:val="center"/>
        <w:rPr>
          <w:b/>
        </w:r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f1"/>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25:</w:t>
            </w:r>
          </w:p>
        </w:tc>
        <w:tc>
          <w:tcPr>
            <w:tcW w:w="0" w:type="auto"/>
            <w:gridSpan w:val="4"/>
            <w:shd w:val="clear" w:color="auto" w:fill="5B9BD5"/>
          </w:tcPr>
          <w:p w:rsidR="00D408DA" w:rsidRDefault="00291F90">
            <w:pPr>
              <w:tabs>
                <w:tab w:val="left" w:pos="-720"/>
              </w:tabs>
            </w:pPr>
            <w:r>
              <w:t>Mes 26:</w:t>
            </w:r>
          </w:p>
        </w:tc>
        <w:tc>
          <w:tcPr>
            <w:tcW w:w="0" w:type="auto"/>
            <w:gridSpan w:val="4"/>
            <w:shd w:val="clear" w:color="auto" w:fill="5B9BD5"/>
          </w:tcPr>
          <w:p w:rsidR="00D408DA" w:rsidRDefault="00291F90">
            <w:pPr>
              <w:tabs>
                <w:tab w:val="left" w:pos="-720"/>
              </w:tabs>
            </w:pPr>
            <w:r>
              <w:t>Mes 27:</w:t>
            </w:r>
          </w:p>
        </w:tc>
        <w:tc>
          <w:tcPr>
            <w:tcW w:w="0" w:type="auto"/>
            <w:gridSpan w:val="4"/>
            <w:shd w:val="clear" w:color="auto" w:fill="5B9BD5"/>
          </w:tcPr>
          <w:p w:rsidR="00D408DA" w:rsidRDefault="00291F90">
            <w:pPr>
              <w:tabs>
                <w:tab w:val="left" w:pos="-720"/>
              </w:tabs>
            </w:pPr>
            <w:r>
              <w:t>Mes 28:</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Autoestima</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jc w:val="center"/>
        <w:rPr>
          <w:b/>
        </w:rPr>
      </w:pPr>
    </w:p>
    <w:p w:rsidR="00D408DA" w:rsidRDefault="00D408DA">
      <w:pPr>
        <w:jc w:val="center"/>
        <w:rPr>
          <w:b/>
        </w:rPr>
      </w:pPr>
    </w:p>
    <w:p w:rsidR="00D408DA" w:rsidRDefault="00D408DA">
      <w:pPr>
        <w:jc w:val="center"/>
        <w:rPr>
          <w:b/>
        </w:r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f2"/>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29:</w:t>
            </w:r>
          </w:p>
        </w:tc>
        <w:tc>
          <w:tcPr>
            <w:tcW w:w="0" w:type="auto"/>
            <w:gridSpan w:val="4"/>
            <w:shd w:val="clear" w:color="auto" w:fill="5B9BD5"/>
          </w:tcPr>
          <w:p w:rsidR="00D408DA" w:rsidRDefault="00291F90">
            <w:pPr>
              <w:tabs>
                <w:tab w:val="left" w:pos="-720"/>
              </w:tabs>
            </w:pPr>
            <w:r>
              <w:t>Mes 30:</w:t>
            </w:r>
          </w:p>
        </w:tc>
        <w:tc>
          <w:tcPr>
            <w:tcW w:w="0" w:type="auto"/>
            <w:gridSpan w:val="4"/>
            <w:shd w:val="clear" w:color="auto" w:fill="5B9BD5"/>
          </w:tcPr>
          <w:p w:rsidR="00D408DA" w:rsidRDefault="00291F90">
            <w:pPr>
              <w:tabs>
                <w:tab w:val="left" w:pos="-720"/>
              </w:tabs>
            </w:pPr>
            <w:r>
              <w:t>Mes 31:</w:t>
            </w:r>
          </w:p>
        </w:tc>
        <w:tc>
          <w:tcPr>
            <w:tcW w:w="0" w:type="auto"/>
            <w:gridSpan w:val="4"/>
            <w:shd w:val="clear" w:color="auto" w:fill="5B9BD5"/>
          </w:tcPr>
          <w:p w:rsidR="00D408DA" w:rsidRDefault="00291F90">
            <w:pPr>
              <w:tabs>
                <w:tab w:val="left" w:pos="-720"/>
              </w:tabs>
            </w:pPr>
            <w:r>
              <w:t>Mes 32:</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Habilidades de Autonomía y Autogestión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Historia de vida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bl>
    <w:p w:rsidR="00D408DA" w:rsidRDefault="00D408DA"/>
    <w:p w:rsidR="00D408DA" w:rsidRDefault="00D408DA"/>
    <w:p w:rsidR="00D408DA" w:rsidRDefault="00D408DA"/>
    <w:p w:rsidR="00D408DA" w:rsidRDefault="00D408DA"/>
    <w:p w:rsidR="00D408DA" w:rsidRDefault="00D408DA"/>
    <w:p w:rsidR="00D408DA" w:rsidRDefault="00D408DA"/>
    <w:p w:rsidR="00D408DA" w:rsidRDefault="00D408DA">
      <w:pPr>
        <w:sectPr w:rsidR="00D408DA">
          <w:pgSz w:w="15840" w:h="12240" w:orient="landscape"/>
          <w:pgMar w:top="1701" w:right="425" w:bottom="1701" w:left="1418" w:header="709" w:footer="709" w:gutter="0"/>
          <w:cols w:space="720"/>
        </w:sectPr>
      </w:pPr>
    </w:p>
    <w:p w:rsidR="00D408DA" w:rsidRDefault="00D408DA">
      <w:pPr>
        <w:jc w:val="center"/>
        <w:rPr>
          <w:b/>
        </w:rPr>
      </w:pPr>
    </w:p>
    <w:p w:rsidR="00D408DA" w:rsidRDefault="00291F90">
      <w:pPr>
        <w:jc w:val="center"/>
      </w:pPr>
      <w:r>
        <w:rPr>
          <w:b/>
        </w:rPr>
        <w:t>CRONOGRAMA: Planifique las actividades entorno a los 36 meses de ejecución del proyecto.</w:t>
      </w:r>
    </w:p>
    <w:p w:rsidR="00D408DA" w:rsidRDefault="00D408DA">
      <w:pPr>
        <w:tabs>
          <w:tab w:val="left" w:pos="-720"/>
          <w:tab w:val="left" w:pos="1755"/>
          <w:tab w:val="center" w:pos="4961"/>
        </w:tabs>
        <w:jc w:val="center"/>
        <w:rPr>
          <w:b/>
        </w:rPr>
      </w:pPr>
    </w:p>
    <w:tbl>
      <w:tblPr>
        <w:tblStyle w:val="afff3"/>
        <w:tblpPr w:leftFromText="141" w:rightFromText="141" w:vertAnchor="page" w:horzAnchor="page" w:tblpX="1275" w:tblpY="3473"/>
        <w:tblW w:w="12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522"/>
        <w:gridCol w:w="567"/>
        <w:gridCol w:w="555"/>
        <w:gridCol w:w="555"/>
        <w:gridCol w:w="555"/>
        <w:gridCol w:w="555"/>
        <w:gridCol w:w="555"/>
        <w:gridCol w:w="555"/>
        <w:gridCol w:w="555"/>
        <w:gridCol w:w="555"/>
        <w:gridCol w:w="555"/>
        <w:gridCol w:w="555"/>
        <w:gridCol w:w="555"/>
        <w:gridCol w:w="555"/>
        <w:gridCol w:w="555"/>
        <w:gridCol w:w="555"/>
      </w:tblGrid>
      <w:tr w:rsidR="00D408DA">
        <w:tc>
          <w:tcPr>
            <w:tcW w:w="0" w:type="auto"/>
            <w:vMerge w:val="restart"/>
            <w:shd w:val="clear" w:color="auto" w:fill="5B9BD5"/>
            <w:vAlign w:val="center"/>
          </w:tcPr>
          <w:p w:rsidR="00D408DA" w:rsidRDefault="00291F90">
            <w:pPr>
              <w:tabs>
                <w:tab w:val="left" w:pos="-720"/>
              </w:tabs>
            </w:pPr>
            <w:r>
              <w:t>Nombre de la actividad</w:t>
            </w:r>
          </w:p>
        </w:tc>
        <w:tc>
          <w:tcPr>
            <w:tcW w:w="0" w:type="auto"/>
            <w:gridSpan w:val="4"/>
            <w:shd w:val="clear" w:color="auto" w:fill="5B9BD5"/>
          </w:tcPr>
          <w:p w:rsidR="00D408DA" w:rsidRDefault="00291F90">
            <w:pPr>
              <w:tabs>
                <w:tab w:val="left" w:pos="-720"/>
              </w:tabs>
            </w:pPr>
            <w:r>
              <w:t>Mes 33:</w:t>
            </w:r>
          </w:p>
        </w:tc>
        <w:tc>
          <w:tcPr>
            <w:tcW w:w="0" w:type="auto"/>
            <w:gridSpan w:val="4"/>
            <w:shd w:val="clear" w:color="auto" w:fill="5B9BD5"/>
          </w:tcPr>
          <w:p w:rsidR="00D408DA" w:rsidRDefault="00291F90">
            <w:pPr>
              <w:tabs>
                <w:tab w:val="left" w:pos="-720"/>
              </w:tabs>
            </w:pPr>
            <w:r>
              <w:t>Mes 34:</w:t>
            </w:r>
          </w:p>
        </w:tc>
        <w:tc>
          <w:tcPr>
            <w:tcW w:w="0" w:type="auto"/>
            <w:gridSpan w:val="4"/>
            <w:shd w:val="clear" w:color="auto" w:fill="5B9BD5"/>
          </w:tcPr>
          <w:p w:rsidR="00D408DA" w:rsidRDefault="00291F90">
            <w:pPr>
              <w:tabs>
                <w:tab w:val="left" w:pos="-720"/>
              </w:tabs>
            </w:pPr>
            <w:r>
              <w:t>Mes 35:</w:t>
            </w:r>
          </w:p>
        </w:tc>
        <w:tc>
          <w:tcPr>
            <w:tcW w:w="0" w:type="auto"/>
            <w:gridSpan w:val="4"/>
            <w:shd w:val="clear" w:color="auto" w:fill="5B9BD5"/>
          </w:tcPr>
          <w:p w:rsidR="00D408DA" w:rsidRDefault="00291F90">
            <w:pPr>
              <w:tabs>
                <w:tab w:val="left" w:pos="-720"/>
              </w:tabs>
            </w:pPr>
            <w:r>
              <w:t>Mes 36:</w:t>
            </w:r>
          </w:p>
        </w:tc>
      </w:tr>
      <w:tr w:rsidR="00D408DA">
        <w:tc>
          <w:tcPr>
            <w:tcW w:w="0" w:type="auto"/>
            <w:vMerge/>
            <w:shd w:val="clear" w:color="auto" w:fill="5B9BD5"/>
            <w:vAlign w:val="center"/>
          </w:tcPr>
          <w:p w:rsidR="00D408DA" w:rsidRDefault="00D408DA">
            <w:pPr>
              <w:widowControl w:val="0"/>
              <w:pBdr>
                <w:top w:val="nil"/>
                <w:left w:val="nil"/>
                <w:bottom w:val="nil"/>
                <w:right w:val="nil"/>
                <w:between w:val="nil"/>
              </w:pBdr>
              <w:spacing w:after="0"/>
            </w:pPr>
          </w:p>
        </w:tc>
        <w:tc>
          <w:tcPr>
            <w:tcW w:w="0" w:type="auto"/>
            <w:shd w:val="clear" w:color="auto" w:fill="5B9BD5"/>
          </w:tcPr>
          <w:p w:rsidR="00D408DA" w:rsidRDefault="00291F90">
            <w:pPr>
              <w:tabs>
                <w:tab w:val="left" w:pos="-720"/>
              </w:tabs>
            </w:pPr>
            <w:r>
              <w:t>S1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c>
          <w:tcPr>
            <w:tcW w:w="0" w:type="auto"/>
            <w:shd w:val="clear" w:color="auto" w:fill="5B9BD5"/>
          </w:tcPr>
          <w:p w:rsidR="00D408DA" w:rsidRDefault="00291F90">
            <w:pPr>
              <w:tabs>
                <w:tab w:val="left" w:pos="-720"/>
              </w:tabs>
            </w:pPr>
            <w:r>
              <w:t>S 1</w:t>
            </w:r>
          </w:p>
        </w:tc>
        <w:tc>
          <w:tcPr>
            <w:tcW w:w="0" w:type="auto"/>
            <w:shd w:val="clear" w:color="auto" w:fill="5B9BD5"/>
          </w:tcPr>
          <w:p w:rsidR="00D408DA" w:rsidRDefault="00291F90">
            <w:pPr>
              <w:tabs>
                <w:tab w:val="left" w:pos="-720"/>
              </w:tabs>
            </w:pPr>
            <w:r>
              <w:t>S 2</w:t>
            </w:r>
          </w:p>
        </w:tc>
        <w:tc>
          <w:tcPr>
            <w:tcW w:w="0" w:type="auto"/>
            <w:shd w:val="clear" w:color="auto" w:fill="5B9BD5"/>
          </w:tcPr>
          <w:p w:rsidR="00D408DA" w:rsidRDefault="00291F90">
            <w:pPr>
              <w:tabs>
                <w:tab w:val="left" w:pos="-720"/>
              </w:tabs>
            </w:pPr>
            <w:r>
              <w:t>S 3</w:t>
            </w:r>
          </w:p>
        </w:tc>
        <w:tc>
          <w:tcPr>
            <w:tcW w:w="0" w:type="auto"/>
            <w:shd w:val="clear" w:color="auto" w:fill="5B9BD5"/>
          </w:tcPr>
          <w:p w:rsidR="00D408DA" w:rsidRDefault="00291F90">
            <w:pPr>
              <w:tabs>
                <w:tab w:val="left" w:pos="-720"/>
              </w:tabs>
            </w:pPr>
            <w:r>
              <w:t>S 4</w:t>
            </w:r>
          </w:p>
        </w:tc>
      </w:tr>
      <w:tr w:rsidR="00D408DA">
        <w:trPr>
          <w:trHeight w:val="567"/>
        </w:trPr>
        <w:tc>
          <w:tcPr>
            <w:tcW w:w="0" w:type="auto"/>
            <w:vAlign w:val="center"/>
          </w:tcPr>
          <w:p w:rsidR="00D408DA" w:rsidRDefault="00291F90">
            <w:pPr>
              <w:tabs>
                <w:tab w:val="left" w:pos="-720"/>
              </w:tabs>
            </w:pPr>
            <w:r>
              <w:t>Servicio de locomoción y acercamiento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Colación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Difusión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Evaluación integral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Aplicación ficha de ingreso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diagnósticos por área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Realización planes atención</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Psicólogo</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Trabajadora Social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Atención individual Nutricionista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Visitas Domiciliarias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Caminatas saludables</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psicoeducativo, de información y cuidado al cuidador.</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Reuniones técnicas y administrativas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estilos de vida saludable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 participación comunitaria </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derribando mitos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buen trato</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prestaciones sociales para personas mayores</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estimulación cognitiva</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entrenamiento AVD</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 xml:space="preserve">Taller alfabetización digital </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 xml:space="preserve">Taller ergoterapia </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Estimulación cognitiva focalizada para personas con demencia</w:t>
            </w:r>
          </w:p>
        </w:tc>
        <w:tc>
          <w:tcPr>
            <w:tcW w:w="0" w:type="auto"/>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D408DA">
            <w:pPr>
              <w:tabs>
                <w:tab w:val="left" w:pos="-720"/>
              </w:tabs>
              <w:jc w:val="center"/>
            </w:pPr>
          </w:p>
        </w:tc>
        <w:tc>
          <w:tcPr>
            <w:tcW w:w="0" w:type="auto"/>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Depresión, ansiedad y duelo</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Salud mental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D408DA">
            <w:pPr>
              <w:tabs>
                <w:tab w:val="left" w:pos="-720"/>
              </w:tabs>
            </w:pPr>
          </w:p>
        </w:tc>
        <w:tc>
          <w:tcPr>
            <w:tcW w:w="0" w:type="auto"/>
            <w:vAlign w:val="center"/>
          </w:tcPr>
          <w:p w:rsidR="00D408DA" w:rsidRDefault="00D408DA">
            <w:pPr>
              <w:tabs>
                <w:tab w:val="left" w:pos="-720"/>
              </w:tabs>
            </w:pPr>
          </w:p>
        </w:tc>
        <w:tc>
          <w:tcPr>
            <w:tcW w:w="0" w:type="auto"/>
            <w:vAlign w:val="center"/>
          </w:tcPr>
          <w:p w:rsidR="00D408DA" w:rsidRDefault="00D408DA">
            <w:pPr>
              <w:tabs>
                <w:tab w:val="left" w:pos="-720"/>
              </w:tabs>
              <w:jc w:val="center"/>
            </w:pPr>
          </w:p>
        </w:tc>
        <w:tc>
          <w:tcPr>
            <w:tcW w:w="0" w:type="auto"/>
            <w:vAlign w:val="center"/>
          </w:tcPr>
          <w:p w:rsidR="00D408DA" w:rsidRDefault="00D408DA">
            <w:pPr>
              <w:tabs>
                <w:tab w:val="left" w:pos="-720"/>
              </w:tabs>
              <w:jc w:val="center"/>
            </w:pPr>
          </w:p>
        </w:tc>
      </w:tr>
      <w:tr w:rsidR="00D408DA">
        <w:trPr>
          <w:trHeight w:val="567"/>
        </w:trPr>
        <w:tc>
          <w:tcPr>
            <w:tcW w:w="0" w:type="auto"/>
            <w:vAlign w:val="center"/>
          </w:tcPr>
          <w:p w:rsidR="00D408DA" w:rsidRDefault="00291F90">
            <w:pPr>
              <w:tabs>
                <w:tab w:val="left" w:pos="-720"/>
              </w:tabs>
            </w:pPr>
            <w:r>
              <w:t>Taller de gimnasia funcional</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r w:rsidR="00D408DA">
        <w:trPr>
          <w:trHeight w:val="567"/>
        </w:trPr>
        <w:tc>
          <w:tcPr>
            <w:tcW w:w="0" w:type="auto"/>
            <w:vAlign w:val="center"/>
          </w:tcPr>
          <w:p w:rsidR="00D408DA" w:rsidRDefault="00291F90">
            <w:pPr>
              <w:tabs>
                <w:tab w:val="left" w:pos="-720"/>
              </w:tabs>
            </w:pPr>
            <w:r>
              <w:t>Taller de prevención de caídas</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c>
          <w:tcPr>
            <w:tcW w:w="0" w:type="auto"/>
          </w:tcPr>
          <w:p w:rsidR="00D408DA" w:rsidRDefault="00291F90">
            <w:pPr>
              <w:tabs>
                <w:tab w:val="left" w:pos="-720"/>
              </w:tabs>
            </w:pPr>
            <w:r>
              <w:t>X</w:t>
            </w:r>
          </w:p>
        </w:tc>
        <w:tc>
          <w:tcPr>
            <w:tcW w:w="0" w:type="auto"/>
            <w:vAlign w:val="center"/>
          </w:tcPr>
          <w:p w:rsidR="00D408DA" w:rsidRDefault="00291F90">
            <w:pPr>
              <w:tabs>
                <w:tab w:val="left" w:pos="-720"/>
              </w:tabs>
            </w:pPr>
            <w:r>
              <w:t>X</w:t>
            </w:r>
          </w:p>
        </w:tc>
        <w:tc>
          <w:tcPr>
            <w:tcW w:w="0" w:type="auto"/>
            <w:vAlign w:val="center"/>
          </w:tcPr>
          <w:p w:rsidR="00D408DA" w:rsidRDefault="00291F90">
            <w:pPr>
              <w:tabs>
                <w:tab w:val="left" w:pos="-720"/>
              </w:tabs>
              <w:jc w:val="center"/>
            </w:pPr>
            <w:r>
              <w:t>X</w:t>
            </w:r>
          </w:p>
        </w:tc>
        <w:tc>
          <w:tcPr>
            <w:tcW w:w="0" w:type="auto"/>
            <w:vAlign w:val="center"/>
          </w:tcPr>
          <w:p w:rsidR="00D408DA" w:rsidRDefault="00291F90">
            <w:pPr>
              <w:tabs>
                <w:tab w:val="left" w:pos="-720"/>
              </w:tabs>
              <w:jc w:val="center"/>
            </w:pPr>
            <w:r>
              <w:t>X</w:t>
            </w:r>
          </w:p>
        </w:tc>
      </w:tr>
    </w:tbl>
    <w:p w:rsidR="00D408DA" w:rsidRDefault="00D408DA">
      <w:pPr>
        <w:sectPr w:rsidR="00D408DA">
          <w:pgSz w:w="15840" w:h="12240" w:orient="landscape"/>
          <w:pgMar w:top="1701" w:right="425" w:bottom="1701" w:left="1418" w:header="709" w:footer="709" w:gutter="0"/>
          <w:cols w:space="720"/>
        </w:sectPr>
      </w:pPr>
    </w:p>
    <w:p w:rsidR="00D408DA" w:rsidRDefault="00D408DA"/>
    <w:tbl>
      <w:tblPr>
        <w:tblStyle w:val="afff4"/>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408DA">
        <w:tc>
          <w:tcPr>
            <w:tcW w:w="0" w:type="auto"/>
          </w:tcPr>
          <w:p w:rsidR="00D408DA" w:rsidRDefault="00291F90">
            <w:pPr>
              <w:tabs>
                <w:tab w:val="left" w:pos="-720"/>
                <w:tab w:val="left" w:pos="1755"/>
                <w:tab w:val="center" w:pos="4961"/>
              </w:tabs>
              <w:jc w:val="center"/>
              <w:rPr>
                <w:b/>
              </w:rPr>
            </w:pPr>
            <w:r>
              <w:rPr>
                <w:b/>
              </w:rPr>
              <w:t>CURRICULUM DEL COORDINADOR</w:t>
            </w:r>
          </w:p>
        </w:tc>
      </w:tr>
    </w:tbl>
    <w:p w:rsidR="00D408DA" w:rsidRDefault="00D408DA">
      <w:pPr>
        <w:tabs>
          <w:tab w:val="left" w:pos="-720"/>
          <w:tab w:val="left" w:pos="1755"/>
          <w:tab w:val="center" w:pos="4961"/>
        </w:tabs>
        <w:jc w:val="center"/>
        <w:rPr>
          <w:b/>
        </w:rPr>
      </w:pPr>
    </w:p>
    <w:p w:rsidR="00D408DA" w:rsidRDefault="00291F90">
      <w:pPr>
        <w:tabs>
          <w:tab w:val="left" w:pos="-720"/>
          <w:tab w:val="left" w:pos="1755"/>
          <w:tab w:val="center" w:pos="4961"/>
        </w:tabs>
        <w:jc w:val="center"/>
        <w:rPr>
          <w:b/>
        </w:rPr>
      </w:pPr>
      <w:r>
        <w:rPr>
          <w:b/>
        </w:rPr>
        <w:t xml:space="preserve"> (Se debe adjuntar copia del certificado de título)</w:t>
      </w:r>
    </w:p>
    <w:tbl>
      <w:tblPr>
        <w:tblStyle w:val="afff5"/>
        <w:tblW w:w="891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5625"/>
      </w:tblGrid>
      <w:tr w:rsidR="00D408DA">
        <w:tc>
          <w:tcPr>
            <w:tcW w:w="0" w:type="auto"/>
            <w:shd w:val="clear" w:color="auto" w:fill="D0CECE"/>
          </w:tcPr>
          <w:p w:rsidR="00D408DA" w:rsidRDefault="00291F90">
            <w:pPr>
              <w:spacing w:line="240" w:lineRule="auto"/>
              <w:rPr>
                <w:b/>
              </w:rPr>
            </w:pPr>
            <w:r>
              <w:rPr>
                <w:b/>
              </w:rPr>
              <w:t>Nombre completo</w:t>
            </w:r>
          </w:p>
        </w:tc>
        <w:tc>
          <w:tcPr>
            <w:tcW w:w="0" w:type="auto"/>
          </w:tcPr>
          <w:p w:rsidR="00D408DA" w:rsidRDefault="00291F90">
            <w:pPr>
              <w:spacing w:line="240" w:lineRule="auto"/>
            </w:pPr>
            <w:r>
              <w:t>Rodrigo Ignacio Velásquez Rebolledo</w:t>
            </w:r>
          </w:p>
          <w:p w:rsidR="00D408DA" w:rsidRDefault="00D408DA">
            <w:pPr>
              <w:spacing w:line="240" w:lineRule="auto"/>
            </w:pPr>
          </w:p>
        </w:tc>
      </w:tr>
      <w:tr w:rsidR="00D408DA">
        <w:tc>
          <w:tcPr>
            <w:tcW w:w="0" w:type="auto"/>
            <w:shd w:val="clear" w:color="auto" w:fill="D0CECE"/>
          </w:tcPr>
          <w:p w:rsidR="00D408DA" w:rsidRDefault="00291F90">
            <w:pPr>
              <w:spacing w:line="240" w:lineRule="auto"/>
              <w:rPr>
                <w:b/>
              </w:rPr>
            </w:pPr>
            <w:r>
              <w:rPr>
                <w:b/>
              </w:rPr>
              <w:t>Profesión u oficio</w:t>
            </w:r>
          </w:p>
        </w:tc>
        <w:tc>
          <w:tcPr>
            <w:tcW w:w="0" w:type="auto"/>
          </w:tcPr>
          <w:p w:rsidR="00D408DA" w:rsidRDefault="00291F90">
            <w:pPr>
              <w:spacing w:line="240" w:lineRule="auto"/>
            </w:pPr>
            <w:r>
              <w:t xml:space="preserve">Psicólogo </w:t>
            </w:r>
          </w:p>
          <w:p w:rsidR="00D408DA" w:rsidRDefault="00D408DA">
            <w:pPr>
              <w:spacing w:line="240" w:lineRule="auto"/>
            </w:pPr>
          </w:p>
        </w:tc>
      </w:tr>
      <w:tr w:rsidR="00D408DA">
        <w:trPr>
          <w:trHeight w:val="2617"/>
        </w:trPr>
        <w:tc>
          <w:tcPr>
            <w:tcW w:w="0" w:type="auto"/>
            <w:shd w:val="clear" w:color="auto" w:fill="D0CECE"/>
          </w:tcPr>
          <w:p w:rsidR="00D408DA" w:rsidRDefault="00291F90">
            <w:pPr>
              <w:spacing w:line="240" w:lineRule="auto"/>
              <w:rPr>
                <w:b/>
              </w:rPr>
            </w:pPr>
            <w:r>
              <w:rPr>
                <w:b/>
              </w:rPr>
              <w:t>Estudios y/o actividades de perfeccionamiento</w:t>
            </w:r>
          </w:p>
        </w:tc>
        <w:tc>
          <w:tcPr>
            <w:tcW w:w="0" w:type="auto"/>
          </w:tcPr>
          <w:p w:rsidR="00D408DA" w:rsidRDefault="00291F90">
            <w:pPr>
              <w:spacing w:line="240" w:lineRule="auto"/>
            </w:pPr>
            <w:r>
              <w:t xml:space="preserve">-Universitat Autònoma de Barcelona Unitat de Trauma, Crisi i Conflictes de Barcelona Curso “Primeros Auxilios Psicológicos” </w:t>
            </w:r>
          </w:p>
          <w:p w:rsidR="00D408DA" w:rsidRDefault="00291F90">
            <w:pPr>
              <w:spacing w:line="240" w:lineRule="auto"/>
            </w:pPr>
            <w:r>
              <w:t>-Escuela de Salud Pública - Universidad de Chile Curso “Seguimiento de casos y contactos COVID-19”</w:t>
            </w:r>
          </w:p>
          <w:p w:rsidR="00D408DA" w:rsidRDefault="00291F90">
            <w:pPr>
              <w:spacing w:line="240" w:lineRule="auto"/>
            </w:pPr>
            <w:r>
              <w:t>-Quinta Capacitación SpA. Curso de Gerontología para profesionales y técnicos del programa de centros diurnos.</w:t>
            </w:r>
          </w:p>
          <w:p w:rsidR="00D408DA" w:rsidRDefault="00291F90">
            <w:pPr>
              <w:spacing w:line="240" w:lineRule="auto"/>
            </w:pPr>
            <w:r>
              <w:t>-En agosto del presente año empieza el Magíste</w:t>
            </w:r>
            <w:r>
              <w:t>r en Neuropsicología de la Universidad Mayor.</w:t>
            </w:r>
          </w:p>
        </w:tc>
      </w:tr>
      <w:tr w:rsidR="00D408DA">
        <w:tc>
          <w:tcPr>
            <w:tcW w:w="0" w:type="auto"/>
            <w:shd w:val="clear" w:color="auto" w:fill="D0CECE"/>
          </w:tcPr>
          <w:p w:rsidR="00D408DA" w:rsidRDefault="00291F90">
            <w:pPr>
              <w:spacing w:line="240" w:lineRule="auto"/>
              <w:rPr>
                <w:b/>
              </w:rPr>
            </w:pPr>
            <w:r>
              <w:rPr>
                <w:b/>
              </w:rPr>
              <w:t>Experiencia profesional en ejecución o elaboración de proyectos, programas y/o servicios cuyos beneficiarios hayan sido personas mayores</w:t>
            </w:r>
          </w:p>
        </w:tc>
        <w:tc>
          <w:tcPr>
            <w:tcW w:w="0" w:type="auto"/>
          </w:tcPr>
          <w:p w:rsidR="00D408DA" w:rsidRDefault="00291F90">
            <w:pPr>
              <w:spacing w:line="240" w:lineRule="auto"/>
            </w:pPr>
            <w:r>
              <w:t xml:space="preserve"> La experiencia del profesional viene dada de los múltiples meses en los</w:t>
            </w:r>
            <w:r>
              <w:t xml:space="preserve"> que se ha desempeñado como coordinador subrogante; han sido más de 3 supervisiones previas a asumir el cargo formal de coordinador, en el que el presente coordinador asumió la responsabilidad. Todo esto en un contexto donde existía licencia por parte de l</w:t>
            </w:r>
            <w:r>
              <w:t xml:space="preserve">a coordinadora en esos momentos. </w:t>
            </w:r>
          </w:p>
        </w:tc>
      </w:tr>
      <w:tr w:rsidR="00D408DA">
        <w:tc>
          <w:tcPr>
            <w:tcW w:w="0" w:type="auto"/>
            <w:shd w:val="clear" w:color="auto" w:fill="D0CECE"/>
          </w:tcPr>
          <w:p w:rsidR="00D408DA" w:rsidRDefault="00291F90">
            <w:pPr>
              <w:spacing w:line="240" w:lineRule="auto"/>
              <w:rPr>
                <w:b/>
              </w:rPr>
            </w:pPr>
            <w:r>
              <w:rPr>
                <w:b/>
              </w:rPr>
              <w:t xml:space="preserve">Jornadas destinadas exclusivamente para actividades de la propuesta (Indique horas diarias, semanas, meses) </w:t>
            </w:r>
          </w:p>
        </w:tc>
        <w:tc>
          <w:tcPr>
            <w:tcW w:w="0" w:type="auto"/>
          </w:tcPr>
          <w:p w:rsidR="00D408DA" w:rsidRDefault="00291F90">
            <w:pPr>
              <w:spacing w:line="240" w:lineRule="auto"/>
            </w:pPr>
            <w:r>
              <w:t>44 horas semanales destinadas a que se cumpla la propuesta, distribuidas a controlar los procedimientos del cent</w:t>
            </w:r>
            <w:r>
              <w:t xml:space="preserve">ro, informar de las actividades y avance a SENAMA, mantener los registros y respaldos de todo el proyecto, llevar los registros estadísticos e informes, etc. </w:t>
            </w:r>
          </w:p>
        </w:tc>
      </w:tr>
      <w:tr w:rsidR="00D408DA">
        <w:tc>
          <w:tcPr>
            <w:tcW w:w="0" w:type="auto"/>
            <w:shd w:val="clear" w:color="auto" w:fill="D0CECE"/>
          </w:tcPr>
          <w:p w:rsidR="00D408DA" w:rsidRDefault="00291F90">
            <w:pPr>
              <w:spacing w:line="240" w:lineRule="auto"/>
              <w:rPr>
                <w:b/>
              </w:rPr>
            </w:pPr>
            <w:r>
              <w:rPr>
                <w:b/>
              </w:rPr>
              <w:t>Actividades que realizará durante la ejecución del proyecto.</w:t>
            </w:r>
          </w:p>
        </w:tc>
        <w:tc>
          <w:tcPr>
            <w:tcW w:w="0" w:type="auto"/>
          </w:tcPr>
          <w:p w:rsidR="00D408DA" w:rsidRDefault="00291F90">
            <w:pPr>
              <w:spacing w:line="240" w:lineRule="auto"/>
            </w:pPr>
            <w:r>
              <w:t xml:space="preserve">-Coordinar y gestionar las diversas salidas que existan: tanto en el territorio, dígase a juntas de vecinos y/o clubes de adulto mayor, u otros dispositivos como fuera del mismo; dígase, salidas a caminatas en parques, museos, etc. </w:t>
            </w:r>
          </w:p>
          <w:p w:rsidR="00D408DA" w:rsidRDefault="00291F90">
            <w:pPr>
              <w:spacing w:line="240" w:lineRule="auto"/>
            </w:pPr>
            <w:r>
              <w:t>-Dirigir y gestionar el</w:t>
            </w:r>
            <w:r>
              <w:t xml:space="preserve"> proyecto de acuerdo a los lineamientos entregados por SENAMA. </w:t>
            </w:r>
          </w:p>
          <w:p w:rsidR="00D408DA" w:rsidRDefault="00291F90">
            <w:pPr>
              <w:spacing w:line="240" w:lineRule="auto"/>
            </w:pPr>
            <w:r>
              <w:t>-Controlar la aplicación de los procedimientos y tecnologías de acuerdo a los estándares de calidad establecidos.</w:t>
            </w:r>
          </w:p>
          <w:p w:rsidR="00D408DA" w:rsidRDefault="00291F90">
            <w:pPr>
              <w:spacing w:line="240" w:lineRule="auto"/>
            </w:pPr>
            <w:r>
              <w:t>-Facilitar la comunicación entre los usuarios, el personal y la familia de ést</w:t>
            </w:r>
            <w:r>
              <w:t>os.</w:t>
            </w:r>
          </w:p>
          <w:p w:rsidR="00D408DA" w:rsidRDefault="00291F90">
            <w:pPr>
              <w:spacing w:line="240" w:lineRule="auto"/>
            </w:pPr>
            <w:r>
              <w:t xml:space="preserve">-Coordinar con la red local; Participando activamente en las diferentes mesas que existan en la red, como, por ejemplo: mesas de promoción y la mesa de demencias. </w:t>
            </w:r>
          </w:p>
          <w:p w:rsidR="00D408DA" w:rsidRDefault="00D408DA">
            <w:pPr>
              <w:spacing w:line="240" w:lineRule="auto"/>
            </w:pPr>
          </w:p>
          <w:p w:rsidR="00D408DA" w:rsidRDefault="00D408DA">
            <w:pPr>
              <w:spacing w:line="240" w:lineRule="auto"/>
            </w:pPr>
          </w:p>
          <w:p w:rsidR="00D408DA" w:rsidRDefault="00D408DA">
            <w:pPr>
              <w:spacing w:line="240" w:lineRule="auto"/>
            </w:pPr>
          </w:p>
        </w:tc>
      </w:tr>
    </w:tbl>
    <w:p w:rsidR="00D408DA" w:rsidRDefault="00D408DA">
      <w:pPr>
        <w:tabs>
          <w:tab w:val="left" w:pos="-720"/>
          <w:tab w:val="left" w:pos="1755"/>
          <w:tab w:val="center" w:pos="4961"/>
        </w:tabs>
      </w:pPr>
    </w:p>
    <w:p w:rsidR="00D408DA" w:rsidRDefault="00291F90">
      <w:pPr>
        <w:spacing w:line="240" w:lineRule="auto"/>
        <w:rPr>
          <w:b/>
          <w:color w:val="FF0000"/>
          <w:u w:val="single"/>
        </w:rPr>
      </w:pPr>
      <w:r>
        <w:br w:type="page"/>
      </w:r>
    </w:p>
    <w:p w:rsidR="00D408DA" w:rsidRDefault="00D408DA">
      <w:pPr>
        <w:pStyle w:val="Ttulo2"/>
        <w:ind w:firstLine="0"/>
        <w:jc w:val="center"/>
        <w:rPr>
          <w:color w:val="000000"/>
          <w:sz w:val="22"/>
          <w:szCs w:val="22"/>
        </w:rPr>
      </w:pPr>
      <w:bookmarkStart w:id="4" w:name="_3znysh7" w:colFirst="0" w:colLast="0"/>
      <w:bookmarkEnd w:id="4"/>
    </w:p>
    <w:p w:rsidR="00D408DA" w:rsidRDefault="00D408DA">
      <w:pPr>
        <w:pStyle w:val="Ttulo2"/>
        <w:ind w:firstLine="0"/>
        <w:jc w:val="center"/>
        <w:rPr>
          <w:color w:val="000000"/>
          <w:sz w:val="22"/>
          <w:szCs w:val="22"/>
        </w:rPr>
      </w:pPr>
    </w:p>
    <w:p w:rsidR="00D408DA" w:rsidRDefault="00291F90">
      <w:pPr>
        <w:pStyle w:val="Ttulo2"/>
        <w:ind w:firstLine="0"/>
        <w:jc w:val="center"/>
        <w:rPr>
          <w:color w:val="000000"/>
          <w:sz w:val="22"/>
          <w:szCs w:val="22"/>
        </w:rPr>
      </w:pPr>
      <w:r>
        <w:rPr>
          <w:color w:val="000000"/>
          <w:sz w:val="22"/>
          <w:szCs w:val="22"/>
        </w:rPr>
        <w:t>ANEXO 2</w:t>
      </w:r>
    </w:p>
    <w:p w:rsidR="00D408DA" w:rsidRDefault="00D408DA">
      <w:pPr>
        <w:spacing w:line="240" w:lineRule="auto"/>
        <w:jc w:val="center"/>
        <w:rPr>
          <w:b/>
        </w:rPr>
      </w:pPr>
    </w:p>
    <w:p w:rsidR="00D408DA" w:rsidRDefault="00291F90">
      <w:pPr>
        <w:spacing w:line="240" w:lineRule="auto"/>
        <w:jc w:val="center"/>
        <w:rPr>
          <w:b/>
        </w:rPr>
      </w:pPr>
      <w:r>
        <w:rPr>
          <w:b/>
        </w:rPr>
        <w:t>DECLARACIÓN JURADA TIPO.</w:t>
      </w:r>
    </w:p>
    <w:p w:rsidR="00D408DA" w:rsidRDefault="00D408DA">
      <w:pPr>
        <w:spacing w:line="240" w:lineRule="auto"/>
        <w:rPr>
          <w:b/>
          <w:i/>
        </w:rPr>
      </w:pPr>
    </w:p>
    <w:p w:rsidR="00D408DA" w:rsidRDefault="00291F90">
      <w:pPr>
        <w:spacing w:line="240" w:lineRule="auto"/>
        <w:jc w:val="center"/>
        <w:rPr>
          <w:i/>
        </w:rPr>
      </w:pPr>
      <w:r>
        <w:rPr>
          <w:i/>
        </w:rPr>
        <w:t>(En caso de los proyectos itinerantes se debe señalar ambas direcciones)</w:t>
      </w:r>
    </w:p>
    <w:p w:rsidR="00D408DA" w:rsidRDefault="00D408DA"/>
    <w:p w:rsidR="00D408DA" w:rsidRDefault="00291F90">
      <w:pPr>
        <w:jc w:val="both"/>
      </w:pPr>
      <w:r>
        <w:t xml:space="preserve">La Institución </w:t>
      </w:r>
      <w:r>
        <w:rPr>
          <w:u w:val="single"/>
        </w:rPr>
        <w:t>Corporación de Desarrollo de La Reina</w:t>
      </w:r>
      <w:r>
        <w:t xml:space="preserve"> declara que la infraestructura en la que se desarrollará el Centro Diurno Comunitario cuenta con las condiciones de seguridad, habitabilidad, accesibilidad y equipamiento adecuados para la entrega de servicios que contempla este dispositivo. </w:t>
      </w:r>
    </w:p>
    <w:p w:rsidR="00D408DA" w:rsidRDefault="00D408DA"/>
    <w:p w:rsidR="00D408DA" w:rsidRDefault="00291F90">
      <w:pPr>
        <w:jc w:val="right"/>
      </w:pPr>
      <w:r>
        <w:t>Santiago, 0</w:t>
      </w:r>
      <w:r>
        <w:t>2 de mayo del 2024</w:t>
      </w:r>
    </w:p>
    <w:tbl>
      <w:tblPr>
        <w:tblStyle w:val="afff6"/>
        <w:tblpPr w:leftFromText="141" w:rightFromText="141" w:vertAnchor="text" w:tblpY="326"/>
        <w:tblW w:w="8835" w:type="dxa"/>
        <w:tblInd w:w="0" w:type="dxa"/>
        <w:tblLayout w:type="fixed"/>
        <w:tblLook w:val="0400" w:firstRow="0" w:lastRow="0" w:firstColumn="0" w:lastColumn="0" w:noHBand="0" w:noVBand="1"/>
      </w:tblPr>
      <w:tblGrid>
        <w:gridCol w:w="6999"/>
        <w:gridCol w:w="1835"/>
      </w:tblGrid>
      <w:tr w:rsidR="00D408DA">
        <w:tc>
          <w:tcPr>
            <w:tcW w:w="0" w:type="auto"/>
            <w:vAlign w:val="center"/>
          </w:tcPr>
          <w:p w:rsidR="00D408DA" w:rsidRDefault="00291F90">
            <w:r>
              <w:t>Nombre Institución: Corporación de Desarrollo de La Reina</w:t>
            </w:r>
          </w:p>
        </w:tc>
        <w:tc>
          <w:tcPr>
            <w:tcW w:w="0" w:type="auto"/>
          </w:tcPr>
          <w:p w:rsidR="00D408DA" w:rsidRDefault="00D408DA"/>
        </w:tc>
      </w:tr>
      <w:tr w:rsidR="00D408DA">
        <w:tc>
          <w:tcPr>
            <w:tcW w:w="0" w:type="auto"/>
            <w:vAlign w:val="center"/>
          </w:tcPr>
          <w:p w:rsidR="00D408DA" w:rsidRDefault="00291F90">
            <w:r>
              <w:t>Rut Institución: 71.378.000-6</w:t>
            </w:r>
          </w:p>
        </w:tc>
        <w:tc>
          <w:tcPr>
            <w:tcW w:w="0" w:type="auto"/>
          </w:tcPr>
          <w:p w:rsidR="00D408DA" w:rsidRDefault="00D408DA"/>
        </w:tc>
      </w:tr>
      <w:tr w:rsidR="00D408DA">
        <w:tc>
          <w:tcPr>
            <w:tcW w:w="0" w:type="auto"/>
            <w:vAlign w:val="center"/>
          </w:tcPr>
          <w:p w:rsidR="00D408DA" w:rsidRDefault="00291F90">
            <w:r>
              <w:t xml:space="preserve">Dirección del Centro Diurno: </w:t>
            </w:r>
          </w:p>
          <w:p w:rsidR="00D408DA" w:rsidRDefault="00291F90">
            <w:r>
              <w:t>Reina Victoria 6180, La Reina</w:t>
            </w:r>
          </w:p>
        </w:tc>
        <w:tc>
          <w:tcPr>
            <w:tcW w:w="0" w:type="auto"/>
          </w:tcPr>
          <w:p w:rsidR="00D408DA" w:rsidRDefault="00D408DA"/>
        </w:tc>
      </w:tr>
      <w:tr w:rsidR="00D408DA">
        <w:tc>
          <w:tcPr>
            <w:tcW w:w="0" w:type="auto"/>
            <w:vAlign w:val="center"/>
          </w:tcPr>
          <w:p w:rsidR="00D408DA" w:rsidRDefault="00291F90">
            <w:r>
              <w:t>Segunda Dirección (según corresponda)</w:t>
            </w:r>
          </w:p>
        </w:tc>
        <w:tc>
          <w:tcPr>
            <w:tcW w:w="0" w:type="auto"/>
          </w:tcPr>
          <w:p w:rsidR="00D408DA" w:rsidRDefault="00D408DA"/>
        </w:tc>
      </w:tr>
      <w:tr w:rsidR="00D408DA">
        <w:tc>
          <w:tcPr>
            <w:tcW w:w="0" w:type="auto"/>
            <w:vAlign w:val="center"/>
          </w:tcPr>
          <w:p w:rsidR="00D408DA" w:rsidRDefault="00291F90">
            <w:r>
              <w:t xml:space="preserve">Nombre Representante Legal: José Luis León </w:t>
            </w:r>
            <w:r>
              <w:t>Manríquez</w:t>
            </w:r>
          </w:p>
        </w:tc>
        <w:tc>
          <w:tcPr>
            <w:tcW w:w="0" w:type="auto"/>
          </w:tcPr>
          <w:p w:rsidR="00D408DA" w:rsidRDefault="00D408DA"/>
        </w:tc>
      </w:tr>
      <w:tr w:rsidR="00D408DA">
        <w:tc>
          <w:tcPr>
            <w:tcW w:w="0" w:type="auto"/>
            <w:vAlign w:val="center"/>
          </w:tcPr>
          <w:p w:rsidR="00D408DA" w:rsidRDefault="00291F90">
            <w:pPr>
              <w:tabs>
                <w:tab w:val="left" w:pos="3099"/>
              </w:tabs>
            </w:pPr>
            <w:r>
              <w:t>Rut: 11.978.063-2</w:t>
            </w:r>
            <w:r>
              <w:rPr>
                <w:noProof/>
                <w:lang w:val="es-MX"/>
              </w:rPr>
              <w:drawing>
                <wp:inline distT="114300" distB="114300" distL="114300" distR="114300">
                  <wp:extent cx="5010150" cy="183248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32190" t="47323" r="9925" b="14267"/>
                          <a:stretch>
                            <a:fillRect/>
                          </a:stretch>
                        </pic:blipFill>
                        <pic:spPr>
                          <a:xfrm>
                            <a:off x="0" y="0"/>
                            <a:ext cx="5010150" cy="1832483"/>
                          </a:xfrm>
                          <a:prstGeom prst="rect">
                            <a:avLst/>
                          </a:prstGeom>
                          <a:ln/>
                        </pic:spPr>
                      </pic:pic>
                    </a:graphicData>
                  </a:graphic>
                </wp:inline>
              </w:drawing>
            </w:r>
          </w:p>
        </w:tc>
        <w:tc>
          <w:tcPr>
            <w:tcW w:w="0" w:type="auto"/>
          </w:tcPr>
          <w:p w:rsidR="00D408DA" w:rsidRDefault="00D408DA">
            <w:pPr>
              <w:tabs>
                <w:tab w:val="left" w:pos="2711"/>
              </w:tabs>
            </w:pPr>
          </w:p>
        </w:tc>
      </w:tr>
      <w:tr w:rsidR="00D408DA">
        <w:tc>
          <w:tcPr>
            <w:tcW w:w="0" w:type="auto"/>
            <w:vAlign w:val="center"/>
          </w:tcPr>
          <w:p w:rsidR="00D408DA" w:rsidRDefault="00D408DA">
            <w:pPr>
              <w:ind w:right="-3496"/>
            </w:pPr>
          </w:p>
        </w:tc>
        <w:tc>
          <w:tcPr>
            <w:tcW w:w="0" w:type="auto"/>
          </w:tcPr>
          <w:p w:rsidR="00D408DA" w:rsidRDefault="00D408DA"/>
        </w:tc>
      </w:tr>
    </w:tbl>
    <w:p w:rsidR="00D408DA" w:rsidRDefault="00D408DA"/>
    <w:p w:rsidR="00D408DA" w:rsidRDefault="00D408DA">
      <w:pPr>
        <w:spacing w:line="240" w:lineRule="auto"/>
      </w:pPr>
    </w:p>
    <w:p w:rsidR="00D408DA" w:rsidRDefault="00291F90">
      <w:pPr>
        <w:pStyle w:val="Ttulo1"/>
        <w:ind w:left="0" w:firstLine="0"/>
        <w:rPr>
          <w:color w:val="000000"/>
          <w:sz w:val="22"/>
          <w:szCs w:val="22"/>
        </w:rPr>
      </w:pPr>
      <w:bookmarkStart w:id="5" w:name="_2et92p0" w:colFirst="0" w:colLast="0"/>
      <w:bookmarkEnd w:id="5"/>
      <w:r>
        <w:rPr>
          <w:color w:val="000000"/>
          <w:sz w:val="22"/>
          <w:szCs w:val="22"/>
        </w:rPr>
        <w:t xml:space="preserve">                                                                                ANEXO 7</w:t>
      </w:r>
    </w:p>
    <w:p w:rsidR="00D408DA" w:rsidRDefault="00291F90">
      <w:pPr>
        <w:jc w:val="center"/>
        <w:rPr>
          <w:b/>
        </w:rPr>
      </w:pPr>
      <w:r>
        <w:rPr>
          <w:b/>
        </w:rPr>
        <w:t>DECLARACIÓN JURADA SIMPLE DE INHABILIDADES</w:t>
      </w:r>
    </w:p>
    <w:p w:rsidR="00D408DA" w:rsidRDefault="00291F90">
      <w:pPr>
        <w:jc w:val="both"/>
      </w:pPr>
      <w:r>
        <w:t xml:space="preserve">Yo, </w:t>
      </w:r>
      <w:r>
        <w:rPr>
          <w:i/>
        </w:rPr>
        <w:t>José Luis León Manríquez</w:t>
      </w:r>
      <w:r>
        <w:t xml:space="preserve">, cédula de identidad </w:t>
      </w:r>
      <w:r>
        <w:rPr>
          <w:i/>
        </w:rPr>
        <w:t xml:space="preserve">RUN </w:t>
      </w:r>
      <w:r>
        <w:t xml:space="preserve">N </w:t>
      </w:r>
      <w:r>
        <w:rPr>
          <w:i/>
        </w:rPr>
        <w:t>° 11.978.063-2 , representante legal</w:t>
      </w:r>
      <w:r>
        <w:t xml:space="preserve">, con domicilio en </w:t>
      </w:r>
      <w:r>
        <w:rPr>
          <w:i/>
        </w:rPr>
        <w:t>Fernando Castillo Velasco 9750</w:t>
      </w:r>
      <w:r>
        <w:t xml:space="preserve">, comuna de </w:t>
      </w:r>
      <w:r>
        <w:rPr>
          <w:i/>
        </w:rPr>
        <w:t>La Reina</w:t>
      </w:r>
      <w:r>
        <w:t xml:space="preserve">, Región </w:t>
      </w:r>
      <w:r>
        <w:rPr>
          <w:i/>
        </w:rPr>
        <w:t>Metropolitana</w:t>
      </w:r>
      <w:r>
        <w:t xml:space="preserve">, en representación de Corporación de Desarrollo de La Reina,  RUT N° </w:t>
      </w:r>
      <w:r>
        <w:rPr>
          <w:i/>
        </w:rPr>
        <w:t>81.378.000-2</w:t>
      </w:r>
      <w:r>
        <w:t xml:space="preserve">, del mismo domicilio, declaro bajo juramento, </w:t>
      </w:r>
      <w:r>
        <w:t>que:</w:t>
      </w:r>
    </w:p>
    <w:p w:rsidR="00D408DA" w:rsidRDefault="00291F90">
      <w:pPr>
        <w:numPr>
          <w:ilvl w:val="0"/>
          <w:numId w:val="4"/>
        </w:numPr>
        <w:pBdr>
          <w:top w:val="nil"/>
          <w:left w:val="nil"/>
          <w:bottom w:val="nil"/>
          <w:right w:val="nil"/>
          <w:between w:val="nil"/>
        </w:pBdr>
        <w:spacing w:after="0" w:line="259" w:lineRule="auto"/>
        <w:jc w:val="both"/>
      </w:pPr>
      <w:r>
        <w:rPr>
          <w:color w:val="000000"/>
        </w:rPr>
        <w:t xml:space="preserve">La Institución/Entidad Operadora a la que represento no tiene rendiciones de cuentas pendientes o recursos pendientes de reintegro, correspondientes a fondos transferidos por el Servicio Nacional del Adulto Mayor en cualquiera de sus líneas programáticas. </w:t>
      </w:r>
      <w:r>
        <w:rPr>
          <w:color w:val="000000"/>
        </w:rPr>
        <w:t>Para estos efectos, se entenderá configurada esta inhabilidad cuando exista incumplimiento de dichas obligaciones (rendir y/o reintegrar) al momento de la presentación de proyectos postulados (cierre del concurso).</w:t>
      </w:r>
    </w:p>
    <w:p w:rsidR="00D408DA" w:rsidRDefault="00291F90">
      <w:pPr>
        <w:numPr>
          <w:ilvl w:val="0"/>
          <w:numId w:val="4"/>
        </w:numPr>
        <w:pBdr>
          <w:top w:val="nil"/>
          <w:left w:val="nil"/>
          <w:bottom w:val="nil"/>
          <w:right w:val="nil"/>
          <w:between w:val="nil"/>
        </w:pBdr>
        <w:spacing w:after="0" w:line="259" w:lineRule="auto"/>
        <w:jc w:val="both"/>
      </w:pPr>
      <w:r>
        <w:rPr>
          <w:color w:val="000000"/>
        </w:rPr>
        <w:t>La Institución/Entidad Operadora que repr</w:t>
      </w:r>
      <w:r>
        <w:rPr>
          <w:color w:val="000000"/>
        </w:rPr>
        <w:t>esento no tiene entre sus directores, administradores, autoridades, socios y/o representantes, a personas que posean la calidad de autoridades o funcionarios directivos del Servicio Nacional del Adulto Mayor, entendiéndose por estos últimos, el personal qu</w:t>
      </w:r>
      <w:r>
        <w:rPr>
          <w:color w:val="000000"/>
        </w:rPr>
        <w:t>e se desempeñe hasta el tercer nivel jerárquico de la respectiva planta o su equivalente en dicho Servicio. La presente inhabilidad se extenderá, asimismo, a aquellas Instituciones que tengan entre sus directores, administradores, autoridades, socios y/o r</w:t>
      </w:r>
      <w:r>
        <w:rPr>
          <w:color w:val="000000"/>
        </w:rPr>
        <w:t>epresentantes, a personas contratadas bajo la modalidad a honorarios a suma alzada sujetas a la obligación de presentar Declaración de Intereses y Patrimonio, en los términos del art. 4° de la ley N° 20.880, sobre probidad en la función pública y prevenció</w:t>
      </w:r>
      <w:r>
        <w:rPr>
          <w:color w:val="000000"/>
        </w:rPr>
        <w:t>n de los conflictos de intereses.</w:t>
      </w:r>
    </w:p>
    <w:p w:rsidR="00D408DA" w:rsidRDefault="00291F90">
      <w:pPr>
        <w:numPr>
          <w:ilvl w:val="0"/>
          <w:numId w:val="4"/>
        </w:numPr>
        <w:pBdr>
          <w:top w:val="nil"/>
          <w:left w:val="nil"/>
          <w:bottom w:val="nil"/>
          <w:right w:val="nil"/>
          <w:between w:val="nil"/>
        </w:pBdr>
        <w:spacing w:after="0" w:line="259" w:lineRule="auto"/>
        <w:jc w:val="both"/>
      </w:pPr>
      <w:r>
        <w:rPr>
          <w:color w:val="000000"/>
        </w:rPr>
        <w:t>La Institución/Entidad Operadora que represento no tiene entre sus directores, administradores, socios y/o representantes a personas que posean la calidad de cónyuge, hijos, adoptados o parientes hasta el tercer grado de c</w:t>
      </w:r>
      <w:r>
        <w:rPr>
          <w:color w:val="000000"/>
        </w:rPr>
        <w:t>onsanguinidad y segundo de afinidad, inclusive, de cualquier funcionario o asesor que preste servicios en SENAMA, incluyendo autoridades, funcionarios directivos, jefes o encargados de programas, cualquiera sea su calidad jurídica.</w:t>
      </w:r>
    </w:p>
    <w:p w:rsidR="00D408DA" w:rsidRDefault="00291F90">
      <w:pPr>
        <w:numPr>
          <w:ilvl w:val="0"/>
          <w:numId w:val="4"/>
        </w:numPr>
        <w:pBdr>
          <w:top w:val="nil"/>
          <w:left w:val="nil"/>
          <w:bottom w:val="nil"/>
          <w:right w:val="nil"/>
          <w:between w:val="nil"/>
        </w:pBdr>
        <w:spacing w:after="0" w:line="259" w:lineRule="auto"/>
        <w:jc w:val="both"/>
      </w:pPr>
      <w:r>
        <w:rPr>
          <w:color w:val="000000"/>
        </w:rPr>
        <w:t>La Institución/Entidad O</w:t>
      </w:r>
      <w:r>
        <w:rPr>
          <w:color w:val="000000"/>
        </w:rPr>
        <w:t>peradora que represento no tiene entre sus directores, administradores, socios y/o representantes a personas que se hallen condenadas por crimen o simple delito.</w:t>
      </w:r>
    </w:p>
    <w:p w:rsidR="00D408DA" w:rsidRDefault="00291F90">
      <w:pPr>
        <w:numPr>
          <w:ilvl w:val="0"/>
          <w:numId w:val="4"/>
        </w:numPr>
        <w:pBdr>
          <w:top w:val="nil"/>
          <w:left w:val="nil"/>
          <w:bottom w:val="nil"/>
          <w:right w:val="nil"/>
          <w:between w:val="nil"/>
        </w:pBdr>
        <w:spacing w:after="0" w:line="259" w:lineRule="auto"/>
        <w:jc w:val="both"/>
      </w:pPr>
      <w:r>
        <w:rPr>
          <w:color w:val="000000"/>
        </w:rPr>
        <w:t>La Institución/Entidad Operadora que represento no ha suscrito un contrato o convenio previo c</w:t>
      </w:r>
      <w:r>
        <w:rPr>
          <w:color w:val="000000"/>
        </w:rPr>
        <w:t>on SENAMA al cual se le haya puesto término anticipado, por causal imputable a esa Institución, dentro de los dos años anteriores a la fecha de postulación.</w:t>
      </w:r>
    </w:p>
    <w:p w:rsidR="00D408DA" w:rsidRDefault="00291F90">
      <w:pPr>
        <w:numPr>
          <w:ilvl w:val="0"/>
          <w:numId w:val="4"/>
        </w:numPr>
        <w:pBdr>
          <w:top w:val="nil"/>
          <w:left w:val="nil"/>
          <w:bottom w:val="nil"/>
          <w:right w:val="nil"/>
          <w:between w:val="nil"/>
        </w:pBdr>
        <w:spacing w:after="160" w:line="259" w:lineRule="auto"/>
        <w:jc w:val="both"/>
      </w:pPr>
      <w:r>
        <w:rPr>
          <w:color w:val="000000"/>
        </w:rPr>
        <w:t>La Institución/Entidad Operadora que represento no se encuentra afecta a ninguna otra inhabilidad l</w:t>
      </w:r>
      <w:r>
        <w:rPr>
          <w:color w:val="000000"/>
        </w:rPr>
        <w:t>egal, judicial o administrativa para contratar con SENAMA.</w:t>
      </w:r>
    </w:p>
    <w:p w:rsidR="00D408DA" w:rsidRDefault="00291F90">
      <w:r>
        <w:t>La falsedad de la presente declaración podrá ser sancionada penalmente de acuerdo a lo prescrito en el artículo 210 y 212 del Código Penal.</w:t>
      </w:r>
    </w:p>
    <w:p w:rsidR="00D408DA" w:rsidRDefault="00291F90">
      <w:pPr>
        <w:rPr>
          <w:i/>
        </w:rPr>
      </w:pPr>
      <w:r>
        <w:rPr>
          <w:i/>
        </w:rPr>
        <w:t xml:space="preserve">Santiago, 02/05/24 </w:t>
      </w:r>
    </w:p>
    <w:p w:rsidR="00D408DA" w:rsidRDefault="00291F90">
      <w:pPr>
        <w:jc w:val="center"/>
        <w:rPr>
          <w:i/>
        </w:rPr>
      </w:pPr>
      <w:r>
        <w:rPr>
          <w:noProof/>
          <w:lang w:val="es-MX"/>
        </w:rPr>
        <w:drawing>
          <wp:inline distT="114300" distB="114300" distL="114300" distR="114300">
            <wp:extent cx="3429000" cy="1153608"/>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l="46723" t="43344" r="14927" b="23338"/>
                    <a:stretch>
                      <a:fillRect/>
                    </a:stretch>
                  </pic:blipFill>
                  <pic:spPr>
                    <a:xfrm>
                      <a:off x="0" y="0"/>
                      <a:ext cx="3429000" cy="1153608"/>
                    </a:xfrm>
                    <a:prstGeom prst="rect">
                      <a:avLst/>
                    </a:prstGeom>
                    <a:ln/>
                  </pic:spPr>
                </pic:pic>
              </a:graphicData>
            </a:graphic>
          </wp:inline>
        </w:drawing>
      </w:r>
    </w:p>
    <w:p w:rsidR="00D408DA" w:rsidRDefault="00D408DA">
      <w:pPr>
        <w:pStyle w:val="Ttulo2"/>
        <w:jc w:val="center"/>
        <w:rPr>
          <w:color w:val="000000"/>
          <w:sz w:val="22"/>
          <w:szCs w:val="22"/>
        </w:rPr>
      </w:pPr>
    </w:p>
    <w:p w:rsidR="00D408DA" w:rsidRDefault="00291F90">
      <w:pPr>
        <w:pStyle w:val="Ttulo1"/>
        <w:ind w:firstLine="0"/>
        <w:jc w:val="center"/>
        <w:rPr>
          <w:color w:val="000000"/>
          <w:sz w:val="22"/>
          <w:szCs w:val="22"/>
        </w:rPr>
      </w:pPr>
      <w:bookmarkStart w:id="6" w:name="_tyjcwt" w:colFirst="0" w:colLast="0"/>
      <w:bookmarkEnd w:id="6"/>
      <w:r>
        <w:rPr>
          <w:color w:val="000000"/>
          <w:sz w:val="22"/>
          <w:szCs w:val="22"/>
        </w:rPr>
        <w:t>ANEXO 8</w:t>
      </w:r>
    </w:p>
    <w:p w:rsidR="00D408DA" w:rsidRDefault="00291F90">
      <w:pPr>
        <w:spacing w:before="240"/>
        <w:jc w:val="center"/>
        <w:rPr>
          <w:b/>
        </w:rPr>
      </w:pPr>
      <w:r>
        <w:rPr>
          <w:b/>
        </w:rPr>
        <w:t xml:space="preserve">DECLARACIÓN JURADA SIMPLE </w:t>
      </w:r>
      <w:r>
        <w:rPr>
          <w:b/>
        </w:rPr>
        <w:t>DE EXPERIENCIA RESPONSABLE DEL PROYECTO</w:t>
      </w:r>
    </w:p>
    <w:p w:rsidR="00D408DA" w:rsidRDefault="00291F90">
      <w:pPr>
        <w:spacing w:before="240"/>
        <w:jc w:val="center"/>
        <w:rPr>
          <w:b/>
        </w:rPr>
      </w:pPr>
      <w:r>
        <w:rPr>
          <w:b/>
        </w:rPr>
        <w:t>(PARA INSTITUCIÓN PRIVADA)</w:t>
      </w:r>
    </w:p>
    <w:p w:rsidR="00D408DA" w:rsidRDefault="00D408DA">
      <w:pPr>
        <w:spacing w:before="240"/>
        <w:jc w:val="center"/>
      </w:pPr>
    </w:p>
    <w:p w:rsidR="00D408DA" w:rsidRDefault="00291F90">
      <w:pPr>
        <w:jc w:val="both"/>
      </w:pPr>
      <w:r>
        <w:t xml:space="preserve">Yo, </w:t>
      </w:r>
      <w:r>
        <w:rPr>
          <w:i/>
        </w:rPr>
        <w:t>Rodrigo Velásquez Rebolledo</w:t>
      </w:r>
      <w:r>
        <w:t xml:space="preserve">, cédula de identidad N </w:t>
      </w:r>
      <w:r>
        <w:rPr>
          <w:i/>
        </w:rPr>
        <w:t>°19.078.286-7</w:t>
      </w:r>
      <w:r>
        <w:t xml:space="preserve">, con domicilio en </w:t>
      </w:r>
      <w:r>
        <w:rPr>
          <w:i/>
        </w:rPr>
        <w:t>Reina Victoria 6180</w:t>
      </w:r>
      <w:r>
        <w:t xml:space="preserve">, comuna de </w:t>
      </w:r>
      <w:r>
        <w:rPr>
          <w:i/>
        </w:rPr>
        <w:t>La Reina</w:t>
      </w:r>
      <w:r>
        <w:t>, Región</w:t>
      </w:r>
      <w:r>
        <w:rPr>
          <w:i/>
        </w:rPr>
        <w:t xml:space="preserve"> Metropolitana</w:t>
      </w:r>
      <w:r>
        <w:t>, en calidad de Coordinador del Proyecto denominado Centro Diurno de La Reina, declaro bajo juramento, que:</w:t>
      </w:r>
    </w:p>
    <w:p w:rsidR="00D408DA" w:rsidRDefault="00D408DA">
      <w:pPr>
        <w:jc w:val="both"/>
      </w:pPr>
    </w:p>
    <w:p w:rsidR="00D408DA" w:rsidRDefault="00291F90">
      <w:pPr>
        <w:jc w:val="both"/>
      </w:pPr>
      <w:r>
        <w:t xml:space="preserve">A la fecha de presentación del proyecto cuento con 2 años y 5 meses de experiencia en el centro diurno la Reina. </w:t>
      </w:r>
    </w:p>
    <w:p w:rsidR="00D408DA" w:rsidRDefault="00D408DA">
      <w:pPr>
        <w:jc w:val="both"/>
      </w:pPr>
    </w:p>
    <w:p w:rsidR="00D408DA" w:rsidRDefault="00291F90">
      <w:pPr>
        <w:jc w:val="both"/>
      </w:pPr>
      <w:r>
        <w:t>La falsedad de la presente decla</w:t>
      </w:r>
      <w:r>
        <w:t>ración podrá ser sancionada penalmente de acuerdo a lo prescrito en el artículo 210 y 212 del Código Penal.</w:t>
      </w:r>
    </w:p>
    <w:p w:rsidR="00D408DA" w:rsidRDefault="00D408DA">
      <w:pPr>
        <w:jc w:val="both"/>
        <w:rPr>
          <w:i/>
        </w:rPr>
      </w:pPr>
    </w:p>
    <w:p w:rsidR="00D408DA" w:rsidRDefault="00291F90">
      <w:pPr>
        <w:jc w:val="both"/>
        <w:rPr>
          <w:i/>
        </w:rPr>
      </w:pPr>
      <w:r>
        <w:rPr>
          <w:i/>
        </w:rPr>
        <w:t>Santiago, 8/mayo/24</w:t>
      </w:r>
    </w:p>
    <w:p w:rsidR="00D408DA" w:rsidRDefault="00291F90">
      <w:pPr>
        <w:spacing w:after="5" w:line="248" w:lineRule="auto"/>
        <w:ind w:left="611" w:right="508"/>
        <w:jc w:val="center"/>
        <w:rPr>
          <w:i/>
        </w:rPr>
      </w:pPr>
      <w:r>
        <w:rPr>
          <w:noProof/>
          <w:lang w:val="es-MX"/>
        </w:rPr>
        <w:drawing>
          <wp:inline distT="0" distB="0" distL="0" distR="0">
            <wp:extent cx="2543791" cy="107513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543791" cy="1075132"/>
                    </a:xfrm>
                    <a:prstGeom prst="rect">
                      <a:avLst/>
                    </a:prstGeom>
                    <a:ln/>
                  </pic:spPr>
                </pic:pic>
              </a:graphicData>
            </a:graphic>
          </wp:inline>
        </w:drawing>
      </w:r>
    </w:p>
    <w:p w:rsidR="00D408DA" w:rsidRDefault="00291F90">
      <w:pPr>
        <w:jc w:val="center"/>
        <w:rPr>
          <w:i/>
        </w:rPr>
      </w:pPr>
      <w:r>
        <w:rPr>
          <w:i/>
        </w:rPr>
        <w:t>Rodrigo Velásquez Rebolledo</w:t>
      </w:r>
    </w:p>
    <w:p w:rsidR="00D408DA" w:rsidRDefault="00291F90">
      <w:pPr>
        <w:jc w:val="center"/>
        <w:rPr>
          <w:i/>
        </w:rPr>
      </w:pPr>
      <w:r>
        <w:rPr>
          <w:i/>
        </w:rPr>
        <w:t>Centro Diurno de La Reina</w:t>
      </w:r>
    </w:p>
    <w:p w:rsidR="00D408DA" w:rsidRDefault="00D408DA">
      <w:pPr>
        <w:pStyle w:val="Ttulo1"/>
        <w:ind w:firstLine="0"/>
        <w:jc w:val="center"/>
        <w:rPr>
          <w:color w:val="000000"/>
          <w:sz w:val="22"/>
          <w:szCs w:val="22"/>
        </w:rPr>
      </w:pPr>
      <w:bookmarkStart w:id="7" w:name="_3dy6vkm" w:colFirst="0" w:colLast="0"/>
      <w:bookmarkEnd w:id="7"/>
    </w:p>
    <w:p w:rsidR="00D408DA" w:rsidRDefault="00291F90">
      <w:pPr>
        <w:spacing w:after="160" w:line="259" w:lineRule="auto"/>
        <w:rPr>
          <w:b/>
        </w:rPr>
      </w:pPr>
      <w:r>
        <w:br w:type="page"/>
      </w:r>
    </w:p>
    <w:p w:rsidR="00D408DA" w:rsidRDefault="00291F90">
      <w:pPr>
        <w:pStyle w:val="Ttulo1"/>
        <w:ind w:firstLine="0"/>
        <w:jc w:val="center"/>
        <w:rPr>
          <w:color w:val="000000"/>
          <w:sz w:val="22"/>
          <w:szCs w:val="22"/>
        </w:rPr>
      </w:pPr>
      <w:r>
        <w:rPr>
          <w:color w:val="000000"/>
          <w:sz w:val="22"/>
          <w:szCs w:val="22"/>
        </w:rPr>
        <w:t>ANEXO 9</w:t>
      </w:r>
    </w:p>
    <w:p w:rsidR="00D408DA" w:rsidRDefault="00291F90">
      <w:pPr>
        <w:spacing w:before="240"/>
        <w:jc w:val="center"/>
        <w:rPr>
          <w:b/>
        </w:rPr>
      </w:pPr>
      <w:r>
        <w:rPr>
          <w:b/>
        </w:rPr>
        <w:t>DECLARACIÓN JURADA SIMPLE DE EXPERIENCIA INSTITUCIONAL</w:t>
      </w:r>
    </w:p>
    <w:p w:rsidR="00D408DA" w:rsidRDefault="00291F90">
      <w:pPr>
        <w:spacing w:before="240"/>
        <w:jc w:val="center"/>
        <w:rPr>
          <w:b/>
        </w:rPr>
      </w:pPr>
      <w:r>
        <w:rPr>
          <w:b/>
        </w:rPr>
        <w:t>(PARA</w:t>
      </w:r>
      <w:r>
        <w:rPr>
          <w:b/>
        </w:rPr>
        <w:t xml:space="preserve"> INSTITUCIÓN PRIVADA)</w:t>
      </w:r>
    </w:p>
    <w:p w:rsidR="00D408DA" w:rsidRDefault="00D408DA">
      <w:pPr>
        <w:spacing w:before="240"/>
        <w:jc w:val="center"/>
        <w:rPr>
          <w:b/>
        </w:rPr>
      </w:pPr>
    </w:p>
    <w:p w:rsidR="00D408DA" w:rsidRDefault="00291F90">
      <w:pPr>
        <w:spacing w:after="160" w:line="259" w:lineRule="auto"/>
        <w:jc w:val="both"/>
      </w:pPr>
      <w:r>
        <w:t xml:space="preserve">Yo, </w:t>
      </w:r>
      <w:r>
        <w:rPr>
          <w:i/>
        </w:rPr>
        <w:t>José Luis León Manríquez</w:t>
      </w:r>
      <w:r>
        <w:t xml:space="preserve">, cédula de identidad N </w:t>
      </w:r>
      <w:r>
        <w:rPr>
          <w:i/>
        </w:rPr>
        <w:t>°11.978.063-2</w:t>
      </w:r>
      <w:r>
        <w:t xml:space="preserve">, con domicilio en </w:t>
      </w:r>
      <w:r>
        <w:rPr>
          <w:i/>
        </w:rPr>
        <w:t>Fernando Castillo Velasco 9750</w:t>
      </w:r>
      <w:r>
        <w:t xml:space="preserve">, comuna de </w:t>
      </w:r>
      <w:r>
        <w:rPr>
          <w:i/>
        </w:rPr>
        <w:t>La Reina</w:t>
      </w:r>
      <w:r>
        <w:t xml:space="preserve">, Región </w:t>
      </w:r>
      <w:r>
        <w:rPr>
          <w:i/>
        </w:rPr>
        <w:t>Metropolitana</w:t>
      </w:r>
      <w:r>
        <w:t xml:space="preserve">, en representación de Corporación de Desarrollo de La Reina,  RUT N° </w:t>
      </w:r>
      <w:r>
        <w:rPr>
          <w:i/>
        </w:rPr>
        <w:t>81.378.</w:t>
      </w:r>
      <w:r>
        <w:rPr>
          <w:i/>
        </w:rPr>
        <w:t>000-2</w:t>
      </w:r>
      <w:r>
        <w:t>, del mismo domicilio, declaro bajo juramento, que:</w:t>
      </w:r>
    </w:p>
    <w:p w:rsidR="00D408DA" w:rsidRDefault="00D408DA">
      <w:pPr>
        <w:jc w:val="both"/>
      </w:pPr>
    </w:p>
    <w:p w:rsidR="00D408DA" w:rsidRDefault="00291F90">
      <w:pPr>
        <w:jc w:val="both"/>
      </w:pPr>
      <w:r>
        <w:t>A la fecha de presentación del proyecto la Institución cuenta con 11 años de experiencia en Centro Diurno CIAM La Reina.</w:t>
      </w:r>
    </w:p>
    <w:p w:rsidR="00D408DA" w:rsidRDefault="00D408DA">
      <w:pPr>
        <w:jc w:val="both"/>
      </w:pPr>
    </w:p>
    <w:p w:rsidR="00D408DA" w:rsidRDefault="00291F90">
      <w:pPr>
        <w:jc w:val="both"/>
      </w:pPr>
      <w:r>
        <w:t>La falsedad de la presente declaración podrá ser sancionada penalmente de ac</w:t>
      </w:r>
      <w:r>
        <w:t>uerdo a lo prescrito en el artículo 210 y 212 del Código Penal.</w:t>
      </w:r>
    </w:p>
    <w:p w:rsidR="00D408DA" w:rsidRDefault="00291F90">
      <w:pPr>
        <w:jc w:val="both"/>
        <w:rPr>
          <w:i/>
        </w:rPr>
      </w:pPr>
      <w:r>
        <w:t>Santiago</w:t>
      </w:r>
      <w:r>
        <w:rPr>
          <w:i/>
        </w:rPr>
        <w:t>, 2/05/2</w:t>
      </w:r>
    </w:p>
    <w:p w:rsidR="00D408DA" w:rsidRDefault="00D408DA">
      <w:pPr>
        <w:jc w:val="both"/>
        <w:rPr>
          <w:i/>
        </w:rPr>
      </w:pPr>
    </w:p>
    <w:p w:rsidR="00D408DA" w:rsidRDefault="00291F90">
      <w:pPr>
        <w:jc w:val="both"/>
        <w:rPr>
          <w:i/>
        </w:rPr>
      </w:pPr>
      <w:r>
        <w:rPr>
          <w:i/>
        </w:rPr>
        <w:t xml:space="preserve"> </w:t>
      </w:r>
    </w:p>
    <w:p w:rsidR="00D408DA" w:rsidRDefault="00291F90">
      <w:r>
        <w:t xml:space="preserve">                                   </w:t>
      </w:r>
      <w:r>
        <w:rPr>
          <w:noProof/>
          <w:lang w:val="es-MX"/>
        </w:rPr>
        <w:drawing>
          <wp:inline distT="114300" distB="114300" distL="114300" distR="114300">
            <wp:extent cx="3520440" cy="2197838"/>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46983" t="27556" r="17381" b="32905"/>
                    <a:stretch>
                      <a:fillRect/>
                    </a:stretch>
                  </pic:blipFill>
                  <pic:spPr>
                    <a:xfrm>
                      <a:off x="0" y="0"/>
                      <a:ext cx="3520440" cy="2197838"/>
                    </a:xfrm>
                    <a:prstGeom prst="rect">
                      <a:avLst/>
                    </a:prstGeom>
                    <a:ln/>
                  </pic:spPr>
                </pic:pic>
              </a:graphicData>
            </a:graphic>
          </wp:inline>
        </w:drawing>
      </w:r>
    </w:p>
    <w:p w:rsidR="00D408DA" w:rsidRDefault="00D408DA"/>
    <w:p w:rsidR="00D408DA" w:rsidRDefault="00D408DA">
      <w:pPr>
        <w:pStyle w:val="Ttulo1"/>
        <w:rPr>
          <w:color w:val="000000"/>
          <w:sz w:val="22"/>
          <w:szCs w:val="22"/>
        </w:rPr>
      </w:pPr>
    </w:p>
    <w:p w:rsidR="00D408DA" w:rsidRDefault="00D408DA">
      <w:pPr>
        <w:jc w:val="center"/>
      </w:pPr>
    </w:p>
    <w:p w:rsidR="00D408DA" w:rsidRDefault="00D408DA">
      <w:pPr>
        <w:pStyle w:val="Ttulo1"/>
        <w:jc w:val="center"/>
        <w:rPr>
          <w:color w:val="000000"/>
          <w:sz w:val="22"/>
          <w:szCs w:val="22"/>
        </w:rPr>
      </w:pPr>
      <w:bookmarkStart w:id="8" w:name="_1t3h5sf" w:colFirst="0" w:colLast="0"/>
      <w:bookmarkEnd w:id="8"/>
    </w:p>
    <w:p w:rsidR="00D408DA" w:rsidRDefault="00291F90">
      <w:pPr>
        <w:spacing w:after="160" w:line="259" w:lineRule="auto"/>
        <w:rPr>
          <w:b/>
        </w:rPr>
      </w:pPr>
      <w:r>
        <w:br w:type="page"/>
      </w:r>
    </w:p>
    <w:p w:rsidR="00D408DA" w:rsidRDefault="00291F90">
      <w:pPr>
        <w:pStyle w:val="Ttulo1"/>
        <w:jc w:val="center"/>
        <w:rPr>
          <w:color w:val="000000"/>
          <w:sz w:val="22"/>
          <w:szCs w:val="22"/>
        </w:rPr>
      </w:pPr>
      <w:r>
        <w:rPr>
          <w:color w:val="000000"/>
          <w:sz w:val="22"/>
          <w:szCs w:val="22"/>
        </w:rPr>
        <w:t>ANEXO 10</w:t>
      </w:r>
    </w:p>
    <w:p w:rsidR="00D408DA" w:rsidRDefault="00D408DA"/>
    <w:p w:rsidR="00D408DA" w:rsidRDefault="00291F90">
      <w:pPr>
        <w:spacing w:line="240" w:lineRule="auto"/>
        <w:jc w:val="center"/>
        <w:rPr>
          <w:b/>
        </w:rPr>
      </w:pPr>
      <w:r>
        <w:rPr>
          <w:b/>
        </w:rPr>
        <w:t>DECLARACIÓN JURADA TIPO</w:t>
      </w:r>
    </w:p>
    <w:p w:rsidR="00D408DA" w:rsidRDefault="00291F90">
      <w:pPr>
        <w:jc w:val="both"/>
      </w:pPr>
      <w:r>
        <w:t xml:space="preserve">Yo, </w:t>
      </w:r>
      <w:r>
        <w:rPr>
          <w:i/>
        </w:rPr>
        <w:t>José Luis León Manríquez</w:t>
      </w:r>
      <w:r>
        <w:t xml:space="preserve">, cédula de identidad N </w:t>
      </w:r>
      <w:r>
        <w:rPr>
          <w:i/>
        </w:rPr>
        <w:t>° 11.978.063-2</w:t>
      </w:r>
      <w:r>
        <w:t xml:space="preserve">, con domicilio en </w:t>
      </w:r>
      <w:r>
        <w:rPr>
          <w:i/>
        </w:rPr>
        <w:t>Fernando Castillo Velasco 9750</w:t>
      </w:r>
      <w:r>
        <w:t xml:space="preserve">, comuna de </w:t>
      </w:r>
      <w:r>
        <w:rPr>
          <w:i/>
        </w:rPr>
        <w:t>La Reina</w:t>
      </w:r>
      <w:r>
        <w:t xml:space="preserve">, región Metropolitana, en representación de Corporación de Desarrollo de La Reina, RUT N° </w:t>
      </w:r>
      <w:r>
        <w:rPr>
          <w:i/>
        </w:rPr>
        <w:t>81.378.000-2</w:t>
      </w:r>
      <w:r>
        <w:t>, del mismo domicilio, declaro bajo juramento, que el medio de notificación de los actos para las disti</w:t>
      </w:r>
      <w:r>
        <w:t>ntas etapas de la convocatoria será:</w:t>
      </w:r>
    </w:p>
    <w:p w:rsidR="00D408DA" w:rsidRDefault="00D408DA"/>
    <w:tbl>
      <w:tblPr>
        <w:tblStyle w:val="afff7"/>
        <w:tblW w:w="8497" w:type="dxa"/>
        <w:jc w:val="center"/>
        <w:tblInd w:w="0" w:type="dxa"/>
        <w:tblLayout w:type="fixed"/>
        <w:tblLook w:val="0000" w:firstRow="0" w:lastRow="0" w:firstColumn="0" w:lastColumn="0" w:noHBand="0" w:noVBand="0"/>
      </w:tblPr>
      <w:tblGrid>
        <w:gridCol w:w="3695"/>
        <w:gridCol w:w="692"/>
        <w:gridCol w:w="3402"/>
        <w:gridCol w:w="708"/>
      </w:tblGrid>
      <w:tr w:rsidR="00D408DA">
        <w:trPr>
          <w:trHeight w:val="2125"/>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D408DA" w:rsidRDefault="00291F90">
            <w:pPr>
              <w:tabs>
                <w:tab w:val="left" w:pos="-720"/>
              </w:tabs>
            </w:pPr>
            <w:r>
              <w:t xml:space="preserve">A través de Carta Certificada a la dirección señalada en el formulario de postulación </w:t>
            </w:r>
          </w:p>
        </w:tc>
        <w:tc>
          <w:tcPr>
            <w:tcW w:w="0" w:type="auto"/>
            <w:tcBorders>
              <w:top w:val="single" w:sz="6" w:space="0" w:color="000000"/>
              <w:left w:val="single" w:sz="6" w:space="0" w:color="000000"/>
              <w:bottom w:val="single" w:sz="6" w:space="0" w:color="000000"/>
              <w:right w:val="single" w:sz="6" w:space="0" w:color="000000"/>
            </w:tcBorders>
            <w:vAlign w:val="center"/>
          </w:tcPr>
          <w:p w:rsidR="00D408DA" w:rsidRDefault="00D408DA">
            <w:pPr>
              <w:tabs>
                <w:tab w:val="left" w:pos="-720"/>
              </w:tabs>
            </w:pPr>
          </w:p>
        </w:tc>
        <w:tc>
          <w:tcPr>
            <w:tcW w:w="0" w:type="auto"/>
            <w:tcBorders>
              <w:top w:val="single" w:sz="6" w:space="0" w:color="000000"/>
              <w:left w:val="single" w:sz="6" w:space="0" w:color="000000"/>
              <w:bottom w:val="single" w:sz="6" w:space="0" w:color="000000"/>
              <w:right w:val="single" w:sz="6" w:space="0" w:color="000000"/>
            </w:tcBorders>
            <w:vAlign w:val="center"/>
          </w:tcPr>
          <w:p w:rsidR="00D408DA" w:rsidRDefault="00291F90">
            <w:pPr>
              <w:tabs>
                <w:tab w:val="left" w:pos="-720"/>
              </w:tabs>
            </w:pPr>
            <w:r>
              <w:t>A través de Correo Electrónico señalado en el formulario de postulación</w:t>
            </w:r>
          </w:p>
        </w:tc>
        <w:tc>
          <w:tcPr>
            <w:tcW w:w="0" w:type="auto"/>
            <w:tcBorders>
              <w:top w:val="single" w:sz="6" w:space="0" w:color="000000"/>
              <w:left w:val="single" w:sz="6" w:space="0" w:color="000000"/>
              <w:bottom w:val="single" w:sz="6" w:space="0" w:color="000000"/>
              <w:right w:val="single" w:sz="6" w:space="0" w:color="000000"/>
            </w:tcBorders>
            <w:vAlign w:val="center"/>
          </w:tcPr>
          <w:p w:rsidR="00D408DA" w:rsidRDefault="00291F90">
            <w:pPr>
              <w:tabs>
                <w:tab w:val="left" w:pos="-720"/>
              </w:tabs>
            </w:pPr>
            <w:r>
              <w:t>X</w:t>
            </w:r>
          </w:p>
        </w:tc>
      </w:tr>
    </w:tbl>
    <w:p w:rsidR="00D408DA" w:rsidRDefault="00291F90">
      <w:pPr>
        <w:jc w:val="center"/>
        <w:rPr>
          <w:i/>
        </w:rPr>
      </w:pPr>
      <w:r>
        <w:rPr>
          <w:i/>
        </w:rPr>
        <w:t>(Marcar con una X la opción que declara)</w:t>
      </w:r>
    </w:p>
    <w:p w:rsidR="00D408DA" w:rsidRDefault="00D408DA"/>
    <w:p w:rsidR="00D408DA" w:rsidRDefault="00D408DA"/>
    <w:p w:rsidR="00D408DA" w:rsidRDefault="00D408DA"/>
    <w:p w:rsidR="00D408DA" w:rsidRDefault="00291F90">
      <w:r>
        <w:t xml:space="preserve">                    </w:t>
      </w:r>
    </w:p>
    <w:p w:rsidR="00D408DA" w:rsidRDefault="00291F90">
      <w:r>
        <w:rPr>
          <w:noProof/>
          <w:lang w:val="es-MX"/>
        </w:rPr>
        <w:drawing>
          <wp:inline distT="114300" distB="114300" distL="114300" distR="114300">
            <wp:extent cx="5114925" cy="2752954"/>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36894" t="39381" r="12330" b="11507"/>
                    <a:stretch>
                      <a:fillRect/>
                    </a:stretch>
                  </pic:blipFill>
                  <pic:spPr>
                    <a:xfrm>
                      <a:off x="0" y="0"/>
                      <a:ext cx="5114925" cy="2752954"/>
                    </a:xfrm>
                    <a:prstGeom prst="rect">
                      <a:avLst/>
                    </a:prstGeom>
                    <a:ln/>
                  </pic:spPr>
                </pic:pic>
              </a:graphicData>
            </a:graphic>
          </wp:inline>
        </w:drawing>
      </w:r>
    </w:p>
    <w:p w:rsidR="00D408DA" w:rsidRDefault="00D408DA"/>
    <w:p w:rsidR="00D408DA" w:rsidRDefault="00D408DA"/>
    <w:p w:rsidR="00D408DA" w:rsidRDefault="00D408DA"/>
    <w:sectPr w:rsidR="00D408DA">
      <w:pgSz w:w="12240" w:h="15840"/>
      <w:pgMar w:top="425" w:right="1701" w:bottom="993"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w:panose1 w:val="020B0602030504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43297"/>
    <w:multiLevelType w:val="multilevel"/>
    <w:tmpl w:val="08AAB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AD521F"/>
    <w:multiLevelType w:val="multilevel"/>
    <w:tmpl w:val="5FF6DA8A"/>
    <w:lvl w:ilvl="0">
      <w:start w:val="1"/>
      <w:numFmt w:val="lowerLetter"/>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377389"/>
    <w:multiLevelType w:val="multilevel"/>
    <w:tmpl w:val="57C21574"/>
    <w:lvl w:ilvl="0">
      <w:start w:val="1"/>
      <w:numFmt w:val="lowerLetter"/>
      <w:lvlText w:val="%1)"/>
      <w:lvlJc w:val="left"/>
      <w:pPr>
        <w:ind w:left="1080" w:hanging="360"/>
      </w:pPr>
      <w:rPr>
        <w:rFonts w:ascii="Calibri" w:eastAsia="Calibri" w:hAnsi="Calibri" w:cs="Calibri"/>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F5A2757"/>
    <w:multiLevelType w:val="multilevel"/>
    <w:tmpl w:val="0026F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1C170B"/>
    <w:multiLevelType w:val="multilevel"/>
    <w:tmpl w:val="71845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9644C32"/>
    <w:multiLevelType w:val="multilevel"/>
    <w:tmpl w:val="E31405E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931A2A"/>
    <w:multiLevelType w:val="multilevel"/>
    <w:tmpl w:val="DCA8DBDA"/>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2173CF"/>
    <w:multiLevelType w:val="multilevel"/>
    <w:tmpl w:val="548CE774"/>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CE4B45"/>
    <w:multiLevelType w:val="multilevel"/>
    <w:tmpl w:val="D52465E6"/>
    <w:lvl w:ilvl="0">
      <w:start w:val="2"/>
      <w:numFmt w:val="decimal"/>
      <w:lvlText w:val="%1."/>
      <w:lvlJc w:val="left"/>
      <w:pPr>
        <w:ind w:left="720" w:hanging="360"/>
      </w:pPr>
      <w:rPr>
        <w:shd w:val="clear" w:color="auto" w:fill="D0CEC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0D3A8B"/>
    <w:multiLevelType w:val="multilevel"/>
    <w:tmpl w:val="58C61E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2AA128B5"/>
    <w:multiLevelType w:val="multilevel"/>
    <w:tmpl w:val="AD5421E6"/>
    <w:lvl w:ilvl="0">
      <w:start w:val="1"/>
      <w:numFmt w:val="lowerLetter"/>
      <w:lvlText w:val="%1)"/>
      <w:lvlJc w:val="left"/>
      <w:pPr>
        <w:ind w:left="1080" w:hanging="360"/>
      </w:pPr>
      <w:rPr>
        <w:rFonts w:ascii="Calibri" w:eastAsia="Calibri" w:hAnsi="Calibri" w:cs="Calibri"/>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2C1F5BEB"/>
    <w:multiLevelType w:val="multilevel"/>
    <w:tmpl w:val="33DE51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2C4A3F63"/>
    <w:multiLevelType w:val="multilevel"/>
    <w:tmpl w:val="014C42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EF239B3"/>
    <w:multiLevelType w:val="multilevel"/>
    <w:tmpl w:val="9FD88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FDC3728"/>
    <w:multiLevelType w:val="multilevel"/>
    <w:tmpl w:val="50FE819A"/>
    <w:lvl w:ilvl="0">
      <w:start w:val="1"/>
      <w:numFmt w:val="lowerLetter"/>
      <w:lvlText w:val="%1)"/>
      <w:lvlJc w:val="left"/>
      <w:pPr>
        <w:ind w:left="720" w:hanging="360"/>
      </w:pPr>
      <w:rPr>
        <w:b/>
      </w:rPr>
    </w:lvl>
    <w:lvl w:ilvl="1">
      <w:numFmt w:val="bullet"/>
      <w:lvlText w:val="-"/>
      <w:lvlJc w:val="left"/>
      <w:pPr>
        <w:ind w:left="1440" w:hanging="360"/>
      </w:pPr>
      <w:rPr>
        <w:rFonts w:ascii="Calibri" w:eastAsia="Calibri" w:hAnsi="Calibri" w:cs="Calibri"/>
      </w:rPr>
    </w:lvl>
    <w:lvl w:ilvl="2">
      <w:start w:val="1"/>
      <w:numFmt w:val="decimal"/>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A173D"/>
    <w:multiLevelType w:val="multilevel"/>
    <w:tmpl w:val="699AA93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BAD1BC8"/>
    <w:multiLevelType w:val="multilevel"/>
    <w:tmpl w:val="E54C2E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3F752BB4"/>
    <w:multiLevelType w:val="multilevel"/>
    <w:tmpl w:val="C18A69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DA240B"/>
    <w:multiLevelType w:val="multilevel"/>
    <w:tmpl w:val="CC4AD850"/>
    <w:lvl w:ilvl="0">
      <w:start w:val="7"/>
      <w:numFmt w:val="bullet"/>
      <w:lvlText w:val="-"/>
      <w:lvlJc w:val="left"/>
      <w:pPr>
        <w:ind w:left="720" w:hanging="360"/>
      </w:pPr>
      <w:rPr>
        <w:rFonts w:ascii="Lucida Sans" w:eastAsia="Lucida Sans" w:hAnsi="Lucida Sans" w:cs="Lucida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6752DAA"/>
    <w:multiLevelType w:val="multilevel"/>
    <w:tmpl w:val="1A2A4554"/>
    <w:lvl w:ilvl="0">
      <w:start w:val="1"/>
      <w:numFmt w:val="low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0">
    <w:nsid w:val="48233313"/>
    <w:multiLevelType w:val="multilevel"/>
    <w:tmpl w:val="3DB0D2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nsid w:val="4F787088"/>
    <w:multiLevelType w:val="multilevel"/>
    <w:tmpl w:val="A8FE9D3C"/>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87660D6"/>
    <w:multiLevelType w:val="multilevel"/>
    <w:tmpl w:val="6D3ADE66"/>
    <w:lvl w:ilvl="0">
      <w:start w:val="1"/>
      <w:numFmt w:val="lowerLetter"/>
      <w:lvlText w:val="%1)"/>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EF472DD"/>
    <w:multiLevelType w:val="multilevel"/>
    <w:tmpl w:val="C01EF9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0143C76"/>
    <w:multiLevelType w:val="multilevel"/>
    <w:tmpl w:val="6C86F090"/>
    <w:lvl w:ilvl="0">
      <w:start w:val="1"/>
      <w:numFmt w:val="low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5">
    <w:nsid w:val="6DC44206"/>
    <w:multiLevelType w:val="multilevel"/>
    <w:tmpl w:val="384621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6E0F1542"/>
    <w:multiLevelType w:val="multilevel"/>
    <w:tmpl w:val="90D0E77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6310F36"/>
    <w:multiLevelType w:val="multilevel"/>
    <w:tmpl w:val="8588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9516CD6"/>
    <w:multiLevelType w:val="multilevel"/>
    <w:tmpl w:val="2806C3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nsid w:val="7A317CD9"/>
    <w:multiLevelType w:val="multilevel"/>
    <w:tmpl w:val="BFB4E9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2"/>
  </w:num>
  <w:num w:numId="2">
    <w:abstractNumId w:val="0"/>
  </w:num>
  <w:num w:numId="3">
    <w:abstractNumId w:val="6"/>
  </w:num>
  <w:num w:numId="4">
    <w:abstractNumId w:val="23"/>
  </w:num>
  <w:num w:numId="5">
    <w:abstractNumId w:val="7"/>
  </w:num>
  <w:num w:numId="6">
    <w:abstractNumId w:val="29"/>
  </w:num>
  <w:num w:numId="7">
    <w:abstractNumId w:val="5"/>
  </w:num>
  <w:num w:numId="8">
    <w:abstractNumId w:val="8"/>
  </w:num>
  <w:num w:numId="9">
    <w:abstractNumId w:val="17"/>
  </w:num>
  <w:num w:numId="10">
    <w:abstractNumId w:val="14"/>
  </w:num>
  <w:num w:numId="11">
    <w:abstractNumId w:val="11"/>
  </w:num>
  <w:num w:numId="12">
    <w:abstractNumId w:val="24"/>
  </w:num>
  <w:num w:numId="13">
    <w:abstractNumId w:val="9"/>
  </w:num>
  <w:num w:numId="14">
    <w:abstractNumId w:val="18"/>
  </w:num>
  <w:num w:numId="15">
    <w:abstractNumId w:val="4"/>
  </w:num>
  <w:num w:numId="16">
    <w:abstractNumId w:val="20"/>
  </w:num>
  <w:num w:numId="17">
    <w:abstractNumId w:val="3"/>
  </w:num>
  <w:num w:numId="18">
    <w:abstractNumId w:val="25"/>
  </w:num>
  <w:num w:numId="19">
    <w:abstractNumId w:val="13"/>
  </w:num>
  <w:num w:numId="20">
    <w:abstractNumId w:val="10"/>
  </w:num>
  <w:num w:numId="21">
    <w:abstractNumId w:val="27"/>
  </w:num>
  <w:num w:numId="22">
    <w:abstractNumId w:val="26"/>
  </w:num>
  <w:num w:numId="23">
    <w:abstractNumId w:val="28"/>
  </w:num>
  <w:num w:numId="24">
    <w:abstractNumId w:val="2"/>
  </w:num>
  <w:num w:numId="25">
    <w:abstractNumId w:val="16"/>
  </w:num>
  <w:num w:numId="26">
    <w:abstractNumId w:val="19"/>
  </w:num>
  <w:num w:numId="27">
    <w:abstractNumId w:val="1"/>
  </w:num>
  <w:num w:numId="28">
    <w:abstractNumId w:val="15"/>
  </w:num>
  <w:num w:numId="29">
    <w:abstractNumId w:val="2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8DA"/>
    <w:rsid w:val="00291F90"/>
    <w:rsid w:val="00D40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C30A2-F1B9-4892-84A2-AA2FBDF4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ind w:left="432" w:hanging="432"/>
      <w:outlineLvl w:val="0"/>
    </w:pPr>
    <w:rPr>
      <w:b/>
      <w:color w:val="2E75B5"/>
      <w:sz w:val="28"/>
      <w:szCs w:val="28"/>
    </w:rPr>
  </w:style>
  <w:style w:type="paragraph" w:styleId="Ttulo2">
    <w:name w:val="heading 2"/>
    <w:basedOn w:val="Normal"/>
    <w:next w:val="Normal"/>
    <w:pPr>
      <w:keepNext/>
      <w:keepLines/>
      <w:spacing w:before="200" w:after="0"/>
      <w:ind w:left="576" w:hanging="576"/>
      <w:outlineLvl w:val="1"/>
    </w:pPr>
    <w:rPr>
      <w:b/>
      <w:color w:val="5B9BD5"/>
      <w:sz w:val="26"/>
      <w:szCs w:val="26"/>
    </w:rPr>
  </w:style>
  <w:style w:type="paragraph" w:styleId="Ttulo3">
    <w:name w:val="heading 3"/>
    <w:basedOn w:val="Normal"/>
    <w:next w:val="Normal"/>
    <w:pPr>
      <w:keepNext/>
      <w:keepLines/>
      <w:spacing w:before="200" w:after="0"/>
      <w:ind w:left="720" w:hanging="720"/>
      <w:outlineLvl w:val="2"/>
    </w:pPr>
    <w:rPr>
      <w:b/>
      <w:color w:val="5B9BD5"/>
    </w:rPr>
  </w:style>
  <w:style w:type="paragraph" w:styleId="Ttulo4">
    <w:name w:val="heading 4"/>
    <w:basedOn w:val="Normal"/>
    <w:next w:val="Normal"/>
    <w:pPr>
      <w:keepNext/>
      <w:keepLines/>
      <w:spacing w:before="200" w:after="0"/>
      <w:ind w:left="864" w:hanging="864"/>
      <w:outlineLvl w:val="3"/>
    </w:pPr>
    <w:rPr>
      <w:b/>
      <w:i/>
      <w:color w:val="5B9BD5"/>
    </w:rPr>
  </w:style>
  <w:style w:type="paragraph" w:styleId="Ttulo5">
    <w:name w:val="heading 5"/>
    <w:basedOn w:val="Normal"/>
    <w:next w:val="Normal"/>
    <w:pPr>
      <w:keepNext/>
      <w:keepLines/>
      <w:spacing w:before="200" w:after="0"/>
      <w:ind w:left="1008" w:hanging="1008"/>
      <w:outlineLvl w:val="4"/>
    </w:pPr>
    <w:rPr>
      <w:color w:val="1E4D78"/>
    </w:rPr>
  </w:style>
  <w:style w:type="paragraph" w:styleId="Ttulo6">
    <w:name w:val="heading 6"/>
    <w:basedOn w:val="Normal"/>
    <w:next w:val="Normal"/>
    <w:pPr>
      <w:keepNext/>
      <w:keepLines/>
      <w:spacing w:before="200" w:after="0"/>
      <w:ind w:left="1152" w:hanging="1152"/>
      <w:outlineLvl w:val="5"/>
    </w:pPr>
    <w:rPr>
      <w: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70" w:type="dxa"/>
        <w:bottom w:w="0" w:type="dxa"/>
        <w:right w:w="70"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70" w:type="dxa"/>
        <w:bottom w:w="0" w:type="dxa"/>
        <w:right w:w="70"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70" w:type="dxa"/>
        <w:bottom w:w="0" w:type="dxa"/>
        <w:right w:w="70"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70" w:type="dxa"/>
        <w:bottom w:w="0" w:type="dxa"/>
        <w:right w:w="70"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70" w:type="dxa"/>
        <w:bottom w:w="0" w:type="dxa"/>
        <w:right w:w="70"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tblPr>
      <w:tblStyleRowBandSize w:val="1"/>
      <w:tblStyleColBandSize w:val="1"/>
      <w:tblCellMar>
        <w:top w:w="0" w:type="dxa"/>
        <w:left w:w="70" w:type="dxa"/>
        <w:bottom w:w="0" w:type="dxa"/>
        <w:right w:w="70" w:type="dxa"/>
      </w:tblCellMar>
    </w:tblPr>
  </w:style>
  <w:style w:type="table" w:customStyle="1" w:styleId="afff3">
    <w:basedOn w:val="TableNormal"/>
    <w:tblPr>
      <w:tblStyleRowBandSize w:val="1"/>
      <w:tblStyleColBandSize w:val="1"/>
      <w:tblCellMar>
        <w:top w:w="0" w:type="dxa"/>
        <w:left w:w="70" w:type="dxa"/>
        <w:bottom w:w="0" w:type="dxa"/>
        <w:right w:w="70" w:type="dxa"/>
      </w:tblCellMar>
    </w:tblPr>
  </w:style>
  <w:style w:type="table" w:customStyle="1" w:styleId="afff4">
    <w:basedOn w:val="TableNormal"/>
    <w:tblPr>
      <w:tblStyleRowBandSize w:val="1"/>
      <w:tblStyleColBandSize w:val="1"/>
      <w:tblCellMar>
        <w:top w:w="0" w:type="dxa"/>
        <w:left w:w="70" w:type="dxa"/>
        <w:bottom w:w="0" w:type="dxa"/>
        <w:right w:w="70" w:type="dxa"/>
      </w:tblCellMar>
    </w:tblPr>
  </w:style>
  <w:style w:type="table" w:customStyle="1" w:styleId="afff5">
    <w:basedOn w:val="TableNormal"/>
    <w:tblPr>
      <w:tblStyleRowBandSize w:val="1"/>
      <w:tblStyleColBandSize w:val="1"/>
      <w:tblCellMar>
        <w:top w:w="0" w:type="dxa"/>
        <w:left w:w="70" w:type="dxa"/>
        <w:bottom w:w="0" w:type="dxa"/>
        <w:right w:w="70" w:type="dxa"/>
      </w:tblCellMar>
    </w:tblPr>
  </w:style>
  <w:style w:type="table" w:customStyle="1" w:styleId="afff6">
    <w:basedOn w:val="TableNormal"/>
    <w:tblPr>
      <w:tblStyleRowBandSize w:val="1"/>
      <w:tblStyleColBandSize w:val="1"/>
      <w:tblCellMar>
        <w:top w:w="0" w:type="dxa"/>
        <w:left w:w="70" w:type="dxa"/>
        <w:bottom w:w="0" w:type="dxa"/>
        <w:right w:w="70" w:type="dxa"/>
      </w:tblCellMar>
    </w:tblPr>
  </w:style>
  <w:style w:type="table" w:customStyle="1" w:styleId="afff7">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22306</Words>
  <Characters>122687</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2</cp:revision>
  <dcterms:created xsi:type="dcterms:W3CDTF">2024-05-13T15:34:00Z</dcterms:created>
  <dcterms:modified xsi:type="dcterms:W3CDTF">2024-05-13T15:34:00Z</dcterms:modified>
</cp:coreProperties>
</file>